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2B9" w:rsidRDefault="007F110F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《国际贸易实务</w:t>
      </w:r>
      <w:r w:rsidR="00331270">
        <w:rPr>
          <w:rFonts w:ascii="华文仿宋" w:eastAsia="华文仿宋" w:hAnsi="华文仿宋"/>
          <w:sz w:val="28"/>
          <w:szCs w:val="28"/>
        </w:rPr>
        <w:t>》</w:t>
      </w:r>
      <w:r w:rsidR="00331270">
        <w:rPr>
          <w:rFonts w:ascii="华文仿宋" w:eastAsia="华文仿宋" w:hAnsi="华文仿宋" w:hint="eastAsia"/>
          <w:sz w:val="28"/>
          <w:szCs w:val="28"/>
        </w:rPr>
        <w:t>课程</w:t>
      </w:r>
      <w:r w:rsidR="00331270">
        <w:rPr>
          <w:rFonts w:ascii="华文仿宋" w:eastAsia="华文仿宋" w:hAnsi="华文仿宋"/>
          <w:sz w:val="28"/>
          <w:szCs w:val="28"/>
        </w:rPr>
        <w:t>教学提纲</w:t>
      </w:r>
    </w:p>
    <w:p w:rsidR="004262B9" w:rsidRDefault="00277646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="007F110F">
        <w:rPr>
          <w:rFonts w:ascii="华文仿宋" w:eastAsia="华文仿宋" w:hAnsi="华文仿宋" w:hint="eastAsia"/>
          <w:sz w:val="28"/>
          <w:szCs w:val="28"/>
        </w:rPr>
        <w:t>International Trade Practice</w:t>
      </w:r>
      <w:r>
        <w:rPr>
          <w:rFonts w:ascii="华文仿宋" w:eastAsia="华文仿宋" w:hAnsi="华文仿宋" w:hint="eastAsia"/>
          <w:sz w:val="28"/>
          <w:szCs w:val="28"/>
        </w:rPr>
        <w:t>》</w:t>
      </w:r>
    </w:p>
    <w:p w:rsidR="00277646" w:rsidRDefault="00277646">
      <w:pPr>
        <w:jc w:val="center"/>
        <w:rPr>
          <w:rFonts w:ascii="华文仿宋" w:eastAsia="华文仿宋" w:hAnsi="华文仿宋"/>
          <w:sz w:val="28"/>
          <w:szCs w:val="28"/>
        </w:rPr>
      </w:pPr>
    </w:p>
    <w:p w:rsidR="004262B9" w:rsidRDefault="00515B1E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</w:t>
      </w:r>
      <w:r>
        <w:rPr>
          <w:rFonts w:ascii="华文仿宋" w:eastAsia="华文仿宋" w:hAnsi="华文仿宋"/>
          <w:b/>
          <w:bCs/>
          <w:sz w:val="24"/>
          <w:szCs w:val="24"/>
        </w:rPr>
        <w:t>、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 xml:space="preserve">课程基本信息（Basic Information of </w:t>
      </w:r>
      <w:r w:rsidR="00331270">
        <w:rPr>
          <w:rFonts w:ascii="华文仿宋" w:eastAsia="华文仿宋" w:hAnsi="华文仿宋"/>
          <w:b/>
          <w:bCs/>
          <w:sz w:val="24"/>
          <w:szCs w:val="24"/>
        </w:rPr>
        <w:t>Course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4262B9" w:rsidRPr="00893C5C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</w:t>
            </w:r>
            <w:r>
              <w:rPr>
                <w:rFonts w:ascii="华文仿宋" w:eastAsia="华文仿宋" w:hAnsi="华文仿宋"/>
              </w:rPr>
              <w:t>系部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4262B9" w:rsidRDefault="00893C5C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国际部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</w:t>
            </w:r>
            <w:r>
              <w:rPr>
                <w:rFonts w:ascii="华文仿宋" w:eastAsia="华文仿宋" w:hAnsi="华文仿宋"/>
              </w:rPr>
              <w:t>归属专业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4262B9" w:rsidRDefault="00893C5C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国际商务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4262B9" w:rsidRDefault="007F110F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2015-2016</w:t>
            </w:r>
            <w:r w:rsidR="00893C5C">
              <w:rPr>
                <w:rFonts w:ascii="华文仿宋" w:eastAsia="华文仿宋" w:hAnsi="华文仿宋" w:hint="eastAsia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4262B9" w:rsidRDefault="00331270">
            <w:pPr>
              <w:snapToGrid w:val="0"/>
              <w:ind w:right="-108"/>
              <w:jc w:val="left"/>
              <w:rPr>
                <w:lang w:eastAsia="zh-TW"/>
              </w:rPr>
            </w:pPr>
            <w:r w:rsidRPr="007F110F">
              <w:rPr>
                <w:rFonts w:ascii="华文仿宋" w:eastAsia="华文仿宋" w:hAnsi="华文仿宋" w:hint="eastAsia"/>
                <w:color w:val="FF0000"/>
                <w:highlight w:val="yellow"/>
              </w:rPr>
              <w:t>□</w:t>
            </w:r>
            <w:r>
              <w:rPr>
                <w:rFonts w:ascii="华文仿宋" w:eastAsia="华文仿宋" w:hAnsi="华文仿宋" w:hint="eastAsia"/>
              </w:rPr>
              <w:t>第一学期</w:t>
            </w:r>
            <w:r>
              <w:rPr>
                <w:lang w:eastAsia="zh-TW"/>
              </w:rPr>
              <w:t>(Fall)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 w:rsidRPr="007F110F">
              <w:rPr>
                <w:rFonts w:ascii="华文仿宋" w:eastAsia="华文仿宋" w:hAnsi="华文仿宋" w:hint="eastAsia"/>
                <w:color w:val="FFFFFF" w:themeColor="background1"/>
              </w:rPr>
              <w:t>□</w:t>
            </w:r>
            <w:r w:rsidR="00893C5C" w:rsidRPr="007F110F">
              <w:rPr>
                <w:rFonts w:ascii="华文仿宋" w:eastAsia="华文仿宋" w:hAnsi="华文仿宋" w:hint="eastAsia"/>
                <w:color w:val="FFFFFF" w:themeColor="background1"/>
              </w:rPr>
              <w:t>V</w:t>
            </w:r>
            <w:r>
              <w:rPr>
                <w:rFonts w:ascii="华文仿宋" w:eastAsia="华文仿宋" w:hAnsi="华文仿宋" w:hint="eastAsia"/>
              </w:rPr>
              <w:t>第二学期</w:t>
            </w:r>
            <w:r>
              <w:rPr>
                <w:lang w:eastAsia="zh-TW"/>
              </w:rPr>
              <w:t>(Spring)</w:t>
            </w:r>
          </w:p>
          <w:p w:rsidR="004262B9" w:rsidRDefault="00331270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4262B9" w:rsidRDefault="007F110F" w:rsidP="007F110F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国际贸易实务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Course ID</w:t>
            </w:r>
          </w:p>
        </w:tc>
        <w:tc>
          <w:tcPr>
            <w:tcW w:w="1128" w:type="dxa"/>
            <w:vAlign w:val="center"/>
          </w:tcPr>
          <w:p w:rsidR="004262B9" w:rsidRDefault="004262B9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4262B9" w:rsidRDefault="007F110F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 w:rsidR="004262B9" w:rsidRDefault="007F110F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International Trade P:ractice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4262B9" w:rsidRDefault="00893C5C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48</w:t>
            </w:r>
          </w:p>
        </w:tc>
      </w:tr>
      <w:tr w:rsidR="004262B9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属性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4262B9" w:rsidRDefault="004A20E6" w:rsidP="007F110F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1" o:spid="_x0000_s1026" style="position:absolute;left:0;text-align:left;margin-left:324.95pt;margin-top:9.55pt;width:89.5pt;height:20.1pt;z-index:-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" stroked="f">
                  <v:textbox>
                    <w:txbxContent>
                      <w:p w:rsidR="004262B9" w:rsidRDefault="00331270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12</w:t>
                        </w:r>
                        <w:r>
                          <w:rPr>
                            <w:rFonts w:hint="eastAsia"/>
                            <w:sz w:val="13"/>
                          </w:rPr>
                          <w:t>级</w:t>
                        </w:r>
                        <w:r>
                          <w:rPr>
                            <w:sz w:val="13"/>
                          </w:rPr>
                          <w:t>以前</w:t>
                        </w:r>
                        <w:r>
                          <w:rPr>
                            <w:rFonts w:hint="eastAsia"/>
                            <w:sz w:val="13"/>
                          </w:rPr>
                          <w:t>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>□公共基础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 w:rsidRPr="007F110F">
              <w:rPr>
                <w:rFonts w:ascii="华文仿宋" w:eastAsia="华文仿宋" w:hAnsi="华文仿宋" w:hint="eastAsia"/>
                <w:color w:val="FF0000"/>
                <w:highlight w:val="yello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专业基础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/>
              </w:rPr>
              <w:t>专业选修课</w:t>
            </w:r>
            <w:r w:rsidR="00331270">
              <w:rPr>
                <w:rFonts w:ascii="华文仿宋" w:eastAsia="华文仿宋" w:hAnsi="华文仿宋" w:hint="eastAsia"/>
              </w:rPr>
              <w:t xml:space="preserve">  □公共选修课</w:t>
            </w:r>
          </w:p>
        </w:tc>
      </w:tr>
      <w:tr w:rsidR="004262B9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4262B9" w:rsidRDefault="004A20E6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2" o:spid="_x0000_s1027" style="position:absolute;left:0;text-align:left;margin-left:330.65pt;margin-top:13.7pt;width:84.8pt;height:20.75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" stroked="f">
                  <v:textbox>
                    <w:txbxContent>
                      <w:p w:rsidR="004262B9" w:rsidRDefault="00331270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</w:t>
                        </w:r>
                        <w:r>
                          <w:rPr>
                            <w:sz w:val="13"/>
                          </w:rPr>
                          <w:t>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  <w:p w:rsidR="004262B9" w:rsidRDefault="004262B9"/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 xml:space="preserve">□通识基础课程  □通识选修课程  </w:t>
            </w:r>
            <w:r w:rsidR="00331270" w:rsidRPr="007F110F">
              <w:rPr>
                <w:rFonts w:ascii="华文仿宋" w:eastAsia="华文仿宋" w:hAnsi="华文仿宋" w:hint="eastAsia"/>
                <w:color w:val="FFFFFF" w:themeColor="background1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专业基础课程  </w:t>
            </w:r>
            <w:r w:rsidR="00331270" w:rsidRPr="007F110F">
              <w:rPr>
                <w:rFonts w:ascii="华文仿宋" w:eastAsia="华文仿宋" w:hAnsi="华文仿宋" w:hint="eastAsia"/>
                <w:highlight w:val="yello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专业方向课程 □专业选修课程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二、任课教师基本信息（Basic Information of Teachers）</w:t>
      </w:r>
    </w:p>
    <w:tbl>
      <w:tblPr>
        <w:tblStyle w:val="a6"/>
        <w:tblpPr w:leftFromText="180" w:rightFromText="180" w:vertAnchor="text" w:horzAnchor="margin" w:tblpXSpec="center" w:tblpY="140"/>
        <w:tblW w:w="9965" w:type="dxa"/>
        <w:tblLayout w:type="fixed"/>
        <w:tblLook w:val="04A0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4262B9">
        <w:trPr>
          <w:trHeight w:val="567"/>
        </w:trPr>
        <w:tc>
          <w:tcPr>
            <w:tcW w:w="1129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教师</w:t>
            </w:r>
            <w:r>
              <w:rPr>
                <w:rFonts w:ascii="华文仿宋" w:eastAsia="华文仿宋" w:hAnsi="华文仿宋"/>
              </w:rPr>
              <w:t>信息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姓名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N</w:t>
            </w:r>
            <w:r>
              <w:rPr>
                <w:rFonts w:ascii="华文仿宋" w:eastAsia="华文仿宋" w:hAnsi="华文仿宋" w:hint="eastAsia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 w:rsidR="004262B9" w:rsidRDefault="00135E1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尚博</w:t>
            </w:r>
          </w:p>
        </w:tc>
        <w:tc>
          <w:tcPr>
            <w:tcW w:w="1417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性别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4262B9" w:rsidRDefault="00135E1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男</w:t>
            </w:r>
          </w:p>
        </w:tc>
        <w:tc>
          <w:tcPr>
            <w:tcW w:w="1236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4262B9" w:rsidRDefault="00135E1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国际部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聘任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16"/>
              </w:rPr>
              <w:t>Recruitment Channel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135E12">
              <w:rPr>
                <w:rFonts w:ascii="华文仿宋" w:eastAsia="华文仿宋" w:hAnsi="华文仿宋" w:hint="eastAsia"/>
                <w:color w:val="FF0000"/>
              </w:rPr>
              <w:t>□</w:t>
            </w:r>
            <w:r w:rsidR="00135E12">
              <w:rPr>
                <w:rFonts w:ascii="华文仿宋" w:eastAsia="华文仿宋" w:hAnsi="华文仿宋" w:hint="eastAsia"/>
              </w:rPr>
              <w:t>V</w:t>
            </w:r>
            <w:r>
              <w:rPr>
                <w:rFonts w:ascii="华文仿宋" w:eastAsia="华文仿宋" w:hAnsi="华文仿宋" w:hint="eastAsia"/>
              </w:rPr>
              <w:t>专职教师 □外聘教师  □行政兼职教师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331270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□教授    □副教授  </w:t>
            </w:r>
            <w:r w:rsidRPr="00135E12">
              <w:rPr>
                <w:rFonts w:ascii="华文仿宋" w:eastAsia="华文仿宋" w:hAnsi="华文仿宋" w:hint="eastAsia"/>
                <w:color w:val="FF0000"/>
              </w:rPr>
              <w:t>□</w:t>
            </w:r>
            <w:r w:rsidR="00135E12">
              <w:rPr>
                <w:rFonts w:ascii="华文仿宋" w:eastAsia="华文仿宋" w:hAnsi="华文仿宋" w:hint="eastAsia"/>
              </w:rPr>
              <w:t>V</w:t>
            </w:r>
            <w:r>
              <w:rPr>
                <w:rFonts w:ascii="华文仿宋" w:eastAsia="华文仿宋" w:hAnsi="华文仿宋" w:hint="eastAsia"/>
              </w:rPr>
              <w:t>讲师    □助教  □其他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最高</w:t>
            </w:r>
            <w:r>
              <w:rPr>
                <w:rFonts w:ascii="华文仿宋" w:eastAsia="华文仿宋" w:hAnsi="华文仿宋"/>
              </w:rPr>
              <w:t>学历</w:t>
            </w:r>
            <w:r>
              <w:rPr>
                <w:rFonts w:ascii="华文仿宋" w:eastAsia="华文仿宋" w:hAnsi="华文仿宋" w:hint="eastAsia"/>
              </w:rPr>
              <w:t>/学位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135E1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硕士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专业</w:t>
            </w: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135E1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MBA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</w:t>
            </w:r>
            <w:r>
              <w:rPr>
                <w:rFonts w:ascii="华文仿宋" w:eastAsia="华文仿宋" w:hAnsi="华文仿宋"/>
              </w:rPr>
              <w:t>电话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移动</w:t>
            </w:r>
            <w:r>
              <w:rPr>
                <w:rFonts w:ascii="华文仿宋" w:eastAsia="华文仿宋" w:hAnsi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135E1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13910185951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办公室</w:t>
            </w:r>
            <w:r>
              <w:rPr>
                <w:rFonts w:ascii="华文仿宋" w:eastAsia="华文仿宋" w:hAnsi="华文仿宋"/>
              </w:rPr>
              <w:t>地址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时间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135E1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周二15：00-16：00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电子邮箱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E-</w:t>
            </w:r>
            <w:r>
              <w:rPr>
                <w:rFonts w:ascii="华文仿宋" w:eastAsia="华文仿宋" w:hAnsi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135E12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/>
                <w:sz w:val="16"/>
              </w:rPr>
              <w:t>B</w:t>
            </w:r>
            <w:r>
              <w:rPr>
                <w:rFonts w:ascii="华文仿宋" w:eastAsia="华文仿宋" w:hAnsi="华文仿宋" w:hint="eastAsia"/>
                <w:sz w:val="16"/>
              </w:rPr>
              <w:t>shan90@hotmail.com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7F110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国际部专业教研室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QQ</w:t>
            </w:r>
            <w:r>
              <w:rPr>
                <w:rFonts w:ascii="华文仿宋" w:eastAsia="华文仿宋" w:hAnsi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是</w:t>
            </w:r>
            <w:r>
              <w:rPr>
                <w:rFonts w:ascii="华文仿宋" w:eastAsia="华文仿宋" w:hAnsi="华文仿宋"/>
              </w:rPr>
              <w:t>否具有</w:t>
            </w:r>
            <w:r>
              <w:rPr>
                <w:rFonts w:ascii="华文仿宋" w:eastAsia="华文仿宋" w:hAnsi="华文仿宋" w:hint="eastAsia"/>
              </w:rPr>
              <w:t>高校</w:t>
            </w:r>
            <w:r>
              <w:rPr>
                <w:rFonts w:ascii="华文仿宋" w:eastAsia="华文仿宋" w:hAnsi="华文仿宋"/>
              </w:rPr>
              <w:t>教师资格证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4262B9" w:rsidRDefault="00331270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□是    </w:t>
            </w:r>
            <w:r w:rsidRPr="00135E12">
              <w:rPr>
                <w:rFonts w:ascii="华文仿宋" w:eastAsia="华文仿宋" w:hAnsi="华文仿宋" w:hint="eastAsia"/>
                <w:color w:val="FF0000"/>
              </w:rPr>
              <w:t>□</w:t>
            </w:r>
            <w:r>
              <w:rPr>
                <w:rFonts w:ascii="华文仿宋" w:eastAsia="华文仿宋" w:hAnsi="华文仿宋" w:hint="eastAsia"/>
              </w:rPr>
              <w:t>否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lastRenderedPageBreak/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 xml:space="preserve">Course 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d</w:t>
      </w:r>
      <w:r>
        <w:rPr>
          <w:rFonts w:ascii="华文仿宋" w:eastAsia="华文仿宋" w:hAnsi="华文仿宋"/>
          <w:b/>
          <w:bCs/>
          <w:sz w:val="24"/>
          <w:szCs w:val="24"/>
        </w:rPr>
        <w:t>escription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 and purpose）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c>
          <w:tcPr>
            <w:tcW w:w="10065" w:type="dxa"/>
          </w:tcPr>
          <w:p w:rsidR="00721759" w:rsidRDefault="007F110F" w:rsidP="00135E12">
            <w:pPr>
              <w:spacing w:line="360" w:lineRule="auto"/>
              <w:ind w:firstLine="435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国际贸易实务是一门国际商务专业学生必修的专业方向</w:t>
            </w:r>
            <w:r w:rsidR="00135E12">
              <w:rPr>
                <w:rFonts w:hint="eastAsia"/>
                <w:sz w:val="24"/>
              </w:rPr>
              <w:t>课程，</w:t>
            </w:r>
            <w:r>
              <w:rPr>
                <w:rFonts w:hint="eastAsia"/>
                <w:sz w:val="24"/>
              </w:rPr>
              <w:t>通过本课程的学习，</w:t>
            </w:r>
            <w:r w:rsidR="00135E12">
              <w:rPr>
                <w:rFonts w:hint="eastAsia"/>
                <w:sz w:val="24"/>
              </w:rPr>
              <w:t>学生</w:t>
            </w:r>
            <w:r>
              <w:rPr>
                <w:rFonts w:hint="eastAsia"/>
                <w:sz w:val="24"/>
              </w:rPr>
              <w:t>可以对国际间的商务活动，如国际贸易</w:t>
            </w:r>
            <w:r w:rsidR="00721759">
              <w:rPr>
                <w:rFonts w:hint="eastAsia"/>
                <w:sz w:val="24"/>
              </w:rPr>
              <w:t xml:space="preserve">: </w:t>
            </w:r>
            <w:r>
              <w:rPr>
                <w:rFonts w:hint="eastAsia"/>
                <w:sz w:val="24"/>
              </w:rPr>
              <w:t>进出口业务</w:t>
            </w:r>
            <w:r w:rsidR="00721759">
              <w:rPr>
                <w:rFonts w:hint="eastAsia"/>
                <w:sz w:val="24"/>
              </w:rPr>
              <w:t>、物流运输，保险和国际结算等</w:t>
            </w:r>
            <w:r>
              <w:rPr>
                <w:rFonts w:hint="eastAsia"/>
                <w:sz w:val="24"/>
              </w:rPr>
              <w:t>相关的</w:t>
            </w:r>
            <w:r w:rsidR="00721759">
              <w:rPr>
                <w:rFonts w:hint="eastAsia"/>
                <w:sz w:val="24"/>
              </w:rPr>
              <w:t>业务</w:t>
            </w:r>
            <w:r>
              <w:rPr>
                <w:rFonts w:hint="eastAsia"/>
                <w:sz w:val="24"/>
              </w:rPr>
              <w:t>有很好的了解</w:t>
            </w:r>
            <w:r w:rsidR="00135E12">
              <w:rPr>
                <w:rFonts w:hint="eastAsia"/>
                <w:sz w:val="24"/>
              </w:rPr>
              <w:t>，</w:t>
            </w:r>
            <w:r w:rsidR="00135E12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本课程的操作性强，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可以很好的联系实际，为培养学生的实践中操作能力会有非常好的帮助，</w:t>
            </w:r>
            <w:r w:rsidR="00135E12">
              <w:rPr>
                <w:rFonts w:hint="eastAsia"/>
                <w:sz w:val="24"/>
              </w:rPr>
              <w:t>无论组织和公司参与哪些行业或从事哪方面的业务，生产的是实物产品还是提供服务，</w:t>
            </w:r>
            <w:r w:rsidR="00721759">
              <w:rPr>
                <w:rFonts w:hint="eastAsia"/>
                <w:sz w:val="24"/>
              </w:rPr>
              <w:t>都将从本</w:t>
            </w:r>
            <w:r>
              <w:rPr>
                <w:rFonts w:hint="eastAsia"/>
                <w:sz w:val="24"/>
              </w:rPr>
              <w:t>本课</w:t>
            </w:r>
            <w:r w:rsidR="00721759">
              <w:rPr>
                <w:rFonts w:hint="eastAsia"/>
                <w:sz w:val="24"/>
              </w:rPr>
              <w:t>收益。</w:t>
            </w:r>
            <w:r w:rsidR="00721759">
              <w:rPr>
                <w:rFonts w:hint="eastAsia"/>
                <w:sz w:val="24"/>
              </w:rPr>
              <w:t xml:space="preserve"> </w:t>
            </w:r>
          </w:p>
          <w:p w:rsidR="00721759" w:rsidRDefault="00721759" w:rsidP="00135E12">
            <w:pPr>
              <w:spacing w:line="360" w:lineRule="auto"/>
              <w:ind w:firstLine="435"/>
              <w:rPr>
                <w:rFonts w:hint="eastAsia"/>
                <w:sz w:val="24"/>
              </w:rPr>
            </w:pPr>
          </w:p>
          <w:p w:rsidR="00135E12" w:rsidRDefault="00721759" w:rsidP="00135E12">
            <w:pPr>
              <w:spacing w:line="360" w:lineRule="auto"/>
              <w:ind w:firstLine="435"/>
              <w:rPr>
                <w:sz w:val="24"/>
              </w:rPr>
            </w:pPr>
            <w:r>
              <w:rPr>
                <w:rFonts w:hint="eastAsia"/>
                <w:sz w:val="24"/>
              </w:rPr>
              <w:t>本课程从基本的概念到国际贸易运作的整体过程都有涉及，侧重在实物的进出口业务，如商品货物的特点和描述，国际通用的价格条款的表述，运输方式和特点，国际间的货物保险和结算，付款的方式，以及解决争议纠纷国际仲裁等所有相关内容</w:t>
            </w:r>
            <w:r w:rsidR="00135E12">
              <w:rPr>
                <w:rFonts w:hint="eastAsia"/>
                <w:sz w:val="24"/>
              </w:rPr>
              <w:t>。</w:t>
            </w:r>
            <w:r w:rsidR="00135E12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本课程目的旨在让学生掌握国际贸易基本的知识</w:t>
            </w:r>
            <w:r w:rsidR="00135E12">
              <w:rPr>
                <w:rFonts w:hint="eastAsia"/>
                <w:sz w:val="24"/>
              </w:rPr>
              <w:t>。</w:t>
            </w:r>
          </w:p>
          <w:p w:rsidR="00135E12" w:rsidRDefault="00135E12" w:rsidP="00135E12">
            <w:pPr>
              <w:spacing w:line="360" w:lineRule="auto"/>
              <w:ind w:firstLine="435"/>
              <w:rPr>
                <w:sz w:val="24"/>
              </w:rPr>
            </w:pPr>
          </w:p>
          <w:p w:rsidR="00135E12" w:rsidRPr="00BB702A" w:rsidRDefault="00135E12" w:rsidP="00135E12">
            <w:pPr>
              <w:spacing w:line="360" w:lineRule="auto"/>
              <w:ind w:firstLine="435"/>
              <w:rPr>
                <w:sz w:val="24"/>
              </w:rPr>
            </w:pPr>
            <w:r>
              <w:rPr>
                <w:rFonts w:hint="eastAsia"/>
                <w:sz w:val="24"/>
              </w:rPr>
              <w:t>通过本课程的学习</w:t>
            </w:r>
            <w:r w:rsidRPr="00BB702A">
              <w:rPr>
                <w:rFonts w:hint="eastAsia"/>
                <w:sz w:val="24"/>
              </w:rPr>
              <w:t>，</w:t>
            </w:r>
            <w:r w:rsidRPr="00BB702A">
              <w:rPr>
                <w:rFonts w:hint="eastAsia"/>
                <w:sz w:val="24"/>
              </w:rPr>
              <w:t xml:space="preserve"> </w:t>
            </w:r>
            <w:r w:rsidRPr="00BB702A">
              <w:rPr>
                <w:rFonts w:hint="eastAsia"/>
                <w:sz w:val="24"/>
              </w:rPr>
              <w:t>要达到以下几个目的：</w:t>
            </w:r>
          </w:p>
          <w:p w:rsidR="00135E12" w:rsidRPr="00BB702A" w:rsidRDefault="00135E12" w:rsidP="00135E12">
            <w:pPr>
              <w:spacing w:line="360" w:lineRule="auto"/>
              <w:ind w:firstLine="435"/>
              <w:rPr>
                <w:sz w:val="24"/>
              </w:rPr>
            </w:pPr>
          </w:p>
          <w:p w:rsidR="007B68C7" w:rsidRPr="007B68C7" w:rsidRDefault="007B68C7" w:rsidP="007B68C7">
            <w:pPr>
              <w:pStyle w:val="a7"/>
              <w:numPr>
                <w:ilvl w:val="0"/>
                <w:numId w:val="3"/>
              </w:numPr>
              <w:ind w:firstLineChars="0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B68C7">
              <w:rPr>
                <w:rFonts w:asciiTheme="majorEastAsia" w:eastAsiaTheme="majorEastAsia" w:hAnsiTheme="majorEastAsia" w:hint="eastAsia"/>
                <w:sz w:val="24"/>
                <w:szCs w:val="24"/>
              </w:rPr>
              <w:t>熟悉理解国际贸易的流程和关键环节，掌握在国际环境下如何开展贸易的知识和操作技能。</w:t>
            </w:r>
          </w:p>
          <w:p w:rsidR="00135E12" w:rsidRDefault="00135E12" w:rsidP="00135E12">
            <w:pPr>
              <w:spacing w:line="360" w:lineRule="auto"/>
              <w:ind w:firstLine="435"/>
              <w:rPr>
                <w:rFonts w:hint="eastAsia"/>
                <w:sz w:val="24"/>
              </w:rPr>
            </w:pPr>
            <w:r w:rsidRPr="00BB702A">
              <w:rPr>
                <w:rFonts w:hint="eastAsia"/>
                <w:sz w:val="24"/>
              </w:rPr>
              <w:t>2</w:t>
            </w:r>
            <w:r w:rsidR="00E32EAF">
              <w:rPr>
                <w:rFonts w:hint="eastAsia"/>
                <w:sz w:val="24"/>
              </w:rPr>
              <w:t>、熟悉国际贸易过程中的核心问题，</w:t>
            </w:r>
            <w:r w:rsidR="007B68C7" w:rsidRPr="00054CBC">
              <w:rPr>
                <w:rFonts w:asciiTheme="majorEastAsia" w:eastAsiaTheme="majorEastAsia" w:hAnsiTheme="majorEastAsia" w:hint="eastAsia"/>
                <w:sz w:val="24"/>
                <w:szCs w:val="24"/>
              </w:rPr>
              <w:t>结合公司实际和国内情况设定国际贸易目标，制定计划和分析思考</w:t>
            </w:r>
          </w:p>
          <w:p w:rsidR="00E32EAF" w:rsidRPr="00BB702A" w:rsidRDefault="00E32EAF" w:rsidP="00135E12">
            <w:pPr>
              <w:spacing w:line="360" w:lineRule="auto"/>
              <w:ind w:firstLine="435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、可以进行基本的处理和操作，如审核信用证，单据。</w:t>
            </w:r>
          </w:p>
          <w:p w:rsidR="00E32EAF" w:rsidRPr="007B68C7" w:rsidRDefault="00E32EAF" w:rsidP="007B68C7">
            <w:pPr>
              <w:pStyle w:val="a7"/>
              <w:numPr>
                <w:ilvl w:val="0"/>
                <w:numId w:val="4"/>
              </w:numPr>
              <w:spacing w:line="360" w:lineRule="auto"/>
              <w:ind w:firstLineChars="0"/>
              <w:rPr>
                <w:rFonts w:hint="eastAsia"/>
                <w:sz w:val="24"/>
              </w:rPr>
            </w:pPr>
            <w:r w:rsidRPr="007B68C7">
              <w:rPr>
                <w:rFonts w:hint="eastAsia"/>
                <w:sz w:val="24"/>
              </w:rPr>
              <w:t>熟悉解决国际贸易中的一些纠纷问题方法步骤，进行索赔和补偿。</w:t>
            </w:r>
          </w:p>
          <w:p w:rsidR="007B68C7" w:rsidRPr="007B68C7" w:rsidRDefault="00135E12" w:rsidP="007B68C7">
            <w:pPr>
              <w:ind w:left="435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7B68C7">
              <w:rPr>
                <w:rFonts w:hint="eastAsia"/>
                <w:sz w:val="24"/>
              </w:rPr>
              <w:t>5</w:t>
            </w:r>
            <w:r w:rsidRPr="007B68C7">
              <w:rPr>
                <w:rFonts w:hint="eastAsia"/>
                <w:sz w:val="24"/>
              </w:rPr>
              <w:t>、结合企业管理实际，</w:t>
            </w:r>
            <w:r w:rsidR="007B68C7" w:rsidRPr="007B68C7">
              <w:rPr>
                <w:rFonts w:asciiTheme="majorEastAsia" w:eastAsiaTheme="majorEastAsia" w:hAnsiTheme="majorEastAsia" w:hint="eastAsia"/>
                <w:sz w:val="24"/>
                <w:szCs w:val="24"/>
              </w:rPr>
              <w:t>培养解决现实企业在国际贸易中所面临的问题的能力。</w:t>
            </w:r>
          </w:p>
          <w:p w:rsidR="00054CBC" w:rsidRDefault="00054CBC" w:rsidP="00135E12">
            <w:pPr>
              <w:spacing w:line="360" w:lineRule="auto"/>
              <w:ind w:firstLine="435"/>
              <w:rPr>
                <w:sz w:val="24"/>
              </w:rPr>
            </w:pPr>
          </w:p>
          <w:p w:rsidR="00135E12" w:rsidRPr="00054CBC" w:rsidRDefault="00135E12" w:rsidP="00135E12">
            <w:pPr>
              <w:spacing w:line="360" w:lineRule="auto"/>
              <w:ind w:firstLine="435"/>
              <w:rPr>
                <w:sz w:val="24"/>
              </w:rPr>
            </w:pPr>
          </w:p>
          <w:p w:rsidR="004262B9" w:rsidRPr="00135E12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Pr="00A1123B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bookmarkStart w:id="0" w:name="_GoBack"/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Style w:val="a6"/>
        <w:tblW w:w="20130" w:type="dxa"/>
        <w:tblInd w:w="-856" w:type="dxa"/>
        <w:tblLayout w:type="fixed"/>
        <w:tblLook w:val="04A0"/>
      </w:tblPr>
      <w:tblGrid>
        <w:gridCol w:w="10065"/>
        <w:gridCol w:w="10065"/>
      </w:tblGrid>
      <w:tr w:rsidR="007E65CB" w:rsidTr="007E65CB">
        <w:trPr>
          <w:trHeight w:val="8563"/>
        </w:trPr>
        <w:tc>
          <w:tcPr>
            <w:tcW w:w="10065" w:type="dxa"/>
          </w:tcPr>
          <w:bookmarkEnd w:id="0"/>
          <w:p w:rsidR="007E65CB" w:rsidRPr="00E50FD1" w:rsidRDefault="007E65CB" w:rsidP="00E50FD1">
            <w:pPr>
              <w:spacing w:line="360" w:lineRule="auto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50FD1">
              <w:rPr>
                <w:rFonts w:asciiTheme="majorEastAsia" w:eastAsiaTheme="majorEastAsia" w:hAnsiTheme="majorEastAsia" w:hint="eastAsia"/>
                <w:sz w:val="24"/>
                <w:szCs w:val="24"/>
              </w:rPr>
              <w:t>要求</w:t>
            </w:r>
            <w:r w:rsidRPr="00E50FD1">
              <w:rPr>
                <w:rFonts w:asciiTheme="majorEastAsia" w:eastAsiaTheme="majorEastAsia" w:hAnsiTheme="majorEastAsia"/>
                <w:sz w:val="24"/>
                <w:szCs w:val="24"/>
              </w:rPr>
              <w:t>掌握的知识点：</w:t>
            </w:r>
          </w:p>
          <w:p w:rsidR="007E65CB" w:rsidRPr="00E50FD1" w:rsidRDefault="007E65CB" w:rsidP="00E50FD1">
            <w:pPr>
              <w:pStyle w:val="a7"/>
              <w:numPr>
                <w:ilvl w:val="0"/>
                <w:numId w:val="7"/>
              </w:numPr>
              <w:spacing w:line="360" w:lineRule="auto"/>
              <w:ind w:firstLineChars="0"/>
              <w:jc w:val="lef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 w:rsidRPr="00E50FD1">
              <w:rPr>
                <w:rFonts w:asciiTheme="majorEastAsia" w:eastAsiaTheme="majorEastAsia" w:hAnsiTheme="majorEastAsia" w:hint="eastAsia"/>
                <w:sz w:val="24"/>
                <w:szCs w:val="24"/>
              </w:rPr>
              <w:t>国际贸易相关的基本概念</w:t>
            </w:r>
          </w:p>
          <w:p w:rsidR="007E65CB" w:rsidRPr="00E50FD1" w:rsidRDefault="007E65CB" w:rsidP="00E50FD1">
            <w:pPr>
              <w:pStyle w:val="a7"/>
              <w:numPr>
                <w:ilvl w:val="0"/>
                <w:numId w:val="7"/>
              </w:numPr>
              <w:spacing w:line="360" w:lineRule="auto"/>
              <w:ind w:firstLineChars="0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50FD1">
              <w:rPr>
                <w:rFonts w:asciiTheme="majorEastAsia" w:eastAsiaTheme="majorEastAsia" w:hAnsiTheme="majorEastAsia" w:hint="eastAsia"/>
                <w:sz w:val="24"/>
                <w:szCs w:val="24"/>
              </w:rPr>
              <w:t>主要价格条款、商品的特征和包装要求</w:t>
            </w:r>
          </w:p>
          <w:p w:rsidR="007E65CB" w:rsidRPr="00E50FD1" w:rsidRDefault="007E65CB" w:rsidP="00E50FD1">
            <w:pPr>
              <w:spacing w:line="360" w:lineRule="auto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50FD1">
              <w:rPr>
                <w:rFonts w:asciiTheme="majorEastAsia" w:eastAsiaTheme="majorEastAsia" w:hAnsiTheme="majorEastAsia" w:hint="eastAsia"/>
                <w:sz w:val="24"/>
                <w:szCs w:val="24"/>
              </w:rPr>
              <w:t>2、</w:t>
            </w:r>
            <w:r w:rsidRPr="00E50FD1">
              <w:rPr>
                <w:rFonts w:asciiTheme="majorEastAsia" w:eastAsiaTheme="majorEastAsia" w:hAnsiTheme="majorEastAsia" w:hint="eastAsia"/>
                <w:sz w:val="24"/>
                <w:szCs w:val="24"/>
              </w:rPr>
              <w:t>国际贸易运输方式特点，付款方法特点</w:t>
            </w:r>
          </w:p>
          <w:p w:rsidR="007E65CB" w:rsidRPr="00E50FD1" w:rsidRDefault="007E65CB" w:rsidP="00E50FD1">
            <w:pPr>
              <w:spacing w:line="360" w:lineRule="auto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50FD1">
              <w:rPr>
                <w:rFonts w:asciiTheme="majorEastAsia" w:eastAsiaTheme="majorEastAsia" w:hAnsiTheme="majorEastAsia" w:hint="eastAsia"/>
                <w:sz w:val="24"/>
                <w:szCs w:val="24"/>
              </w:rPr>
              <w:t>3、</w:t>
            </w:r>
            <w:r w:rsidRPr="00E50FD1">
              <w:rPr>
                <w:rFonts w:asciiTheme="majorEastAsia" w:eastAsiaTheme="majorEastAsia" w:hAnsiTheme="majorEastAsia" w:hint="eastAsia"/>
                <w:sz w:val="24"/>
                <w:szCs w:val="24"/>
              </w:rPr>
              <w:t>索赔和仲裁的基本知识</w:t>
            </w:r>
          </w:p>
          <w:p w:rsidR="007E65CB" w:rsidRPr="00E50FD1" w:rsidRDefault="007E65CB" w:rsidP="00E50FD1">
            <w:pPr>
              <w:spacing w:line="360" w:lineRule="auto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50FD1">
              <w:rPr>
                <w:rFonts w:asciiTheme="majorEastAsia" w:eastAsiaTheme="majorEastAsia" w:hAnsiTheme="majorEastAsia" w:hint="eastAsia"/>
                <w:sz w:val="24"/>
                <w:szCs w:val="24"/>
              </w:rPr>
              <w:t>4、谈判过程和关键环节以及合同中重要条款</w:t>
            </w:r>
          </w:p>
          <w:p w:rsidR="007E65CB" w:rsidRPr="00E50FD1" w:rsidRDefault="007E65CB" w:rsidP="00E50FD1">
            <w:pPr>
              <w:spacing w:line="360" w:lineRule="auto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50FD1">
              <w:rPr>
                <w:rFonts w:asciiTheme="majorEastAsia" w:eastAsiaTheme="majorEastAsia" w:hAnsiTheme="majorEastAsia" w:hint="eastAsia"/>
                <w:sz w:val="24"/>
                <w:szCs w:val="24"/>
              </w:rPr>
              <w:t>5、国际贸易合同的实施过程和设计实施方案</w:t>
            </w:r>
          </w:p>
          <w:p w:rsidR="007E65CB" w:rsidRPr="00E50FD1" w:rsidRDefault="007E65CB" w:rsidP="00E50FD1">
            <w:pPr>
              <w:spacing w:line="360" w:lineRule="auto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7E65CB" w:rsidRPr="00E50FD1" w:rsidRDefault="007E65CB" w:rsidP="00E50FD1">
            <w:pPr>
              <w:tabs>
                <w:tab w:val="center" w:pos="4924"/>
              </w:tabs>
              <w:spacing w:line="360" w:lineRule="auto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50FD1">
              <w:rPr>
                <w:rFonts w:asciiTheme="majorEastAsia" w:eastAsiaTheme="majorEastAsia" w:hAnsiTheme="majorEastAsia" w:hint="eastAsia"/>
                <w:sz w:val="24"/>
                <w:szCs w:val="24"/>
              </w:rPr>
              <w:t>要求理解</w:t>
            </w:r>
            <w:r w:rsidRPr="00E50FD1">
              <w:rPr>
                <w:rFonts w:asciiTheme="majorEastAsia" w:eastAsiaTheme="majorEastAsia" w:hAnsiTheme="majorEastAsia"/>
                <w:sz w:val="24"/>
                <w:szCs w:val="24"/>
              </w:rPr>
              <w:t>的知识点</w:t>
            </w:r>
            <w:r w:rsidRPr="00E50FD1">
              <w:rPr>
                <w:rFonts w:asciiTheme="majorEastAsia" w:eastAsiaTheme="majorEastAsia" w:hAnsiTheme="majorEastAsia" w:hint="eastAsia"/>
                <w:sz w:val="24"/>
                <w:szCs w:val="24"/>
              </w:rPr>
              <w:t>：</w:t>
            </w:r>
            <w:r w:rsidRPr="00E50FD1">
              <w:rPr>
                <w:rFonts w:asciiTheme="majorEastAsia" w:eastAsiaTheme="majorEastAsia" w:hAnsiTheme="majorEastAsia"/>
                <w:sz w:val="24"/>
                <w:szCs w:val="24"/>
              </w:rPr>
              <w:tab/>
            </w:r>
          </w:p>
          <w:p w:rsidR="007E65CB" w:rsidRPr="00E50FD1" w:rsidRDefault="007E65CB" w:rsidP="00E50FD1">
            <w:pPr>
              <w:numPr>
                <w:ilvl w:val="0"/>
                <w:numId w:val="5"/>
              </w:numPr>
              <w:spacing w:line="360" w:lineRule="auto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50FD1">
              <w:rPr>
                <w:rFonts w:asciiTheme="majorEastAsia" w:eastAsiaTheme="majorEastAsia" w:hAnsiTheme="majorEastAsia" w:hint="eastAsia"/>
                <w:sz w:val="24"/>
                <w:szCs w:val="24"/>
              </w:rPr>
              <w:t>国际贸易与国内贸易的主要区别和特点</w:t>
            </w:r>
          </w:p>
          <w:p w:rsidR="007E65CB" w:rsidRPr="00E50FD1" w:rsidRDefault="007E65CB" w:rsidP="00E50FD1">
            <w:pPr>
              <w:numPr>
                <w:ilvl w:val="0"/>
                <w:numId w:val="5"/>
              </w:numPr>
              <w:spacing w:line="360" w:lineRule="auto"/>
              <w:jc w:val="lef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 w:rsidRPr="00E50FD1">
              <w:rPr>
                <w:rFonts w:asciiTheme="majorEastAsia" w:eastAsiaTheme="majorEastAsia" w:hAnsiTheme="majorEastAsia" w:hint="eastAsia"/>
                <w:sz w:val="24"/>
                <w:szCs w:val="24"/>
              </w:rPr>
              <w:t>选择国际市场的的基本方法、思路和工具</w:t>
            </w:r>
          </w:p>
          <w:p w:rsidR="007E65CB" w:rsidRPr="00E50FD1" w:rsidRDefault="007E65CB" w:rsidP="00E50FD1">
            <w:pPr>
              <w:numPr>
                <w:ilvl w:val="0"/>
                <w:numId w:val="5"/>
              </w:numPr>
              <w:spacing w:line="360" w:lineRule="auto"/>
              <w:jc w:val="left"/>
              <w:rPr>
                <w:rFonts w:asciiTheme="majorEastAsia" w:eastAsiaTheme="majorEastAsia" w:hAnsiTheme="majorEastAsia" w:hint="eastAsia"/>
                <w:sz w:val="24"/>
                <w:szCs w:val="24"/>
              </w:rPr>
            </w:pPr>
            <w:r w:rsidRPr="00E50FD1">
              <w:rPr>
                <w:rFonts w:asciiTheme="majorEastAsia" w:eastAsiaTheme="majorEastAsia" w:hAnsiTheme="majorEastAsia" w:hint="eastAsia"/>
                <w:sz w:val="24"/>
                <w:szCs w:val="24"/>
              </w:rPr>
              <w:t>国外客户的寻找方式和筛选思路</w:t>
            </w:r>
          </w:p>
          <w:p w:rsidR="007E65CB" w:rsidRPr="00E50FD1" w:rsidRDefault="007E65CB" w:rsidP="00E50FD1">
            <w:pPr>
              <w:numPr>
                <w:ilvl w:val="0"/>
                <w:numId w:val="5"/>
              </w:numPr>
              <w:spacing w:line="360" w:lineRule="auto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50FD1">
              <w:rPr>
                <w:rFonts w:asciiTheme="majorEastAsia" w:eastAsiaTheme="majorEastAsia" w:hAnsiTheme="majorEastAsia" w:hint="eastAsia"/>
                <w:sz w:val="24"/>
                <w:szCs w:val="24"/>
              </w:rPr>
              <w:t>国际贸易中出口的产品和客户选择的影响因素</w:t>
            </w:r>
          </w:p>
          <w:p w:rsidR="007E65CB" w:rsidRPr="00E50FD1" w:rsidRDefault="007E65CB" w:rsidP="00E50FD1">
            <w:pPr>
              <w:spacing w:line="360" w:lineRule="auto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50FD1">
              <w:rPr>
                <w:rFonts w:asciiTheme="majorEastAsia" w:eastAsiaTheme="majorEastAsia" w:hAnsiTheme="majorEastAsia" w:hint="eastAsia"/>
                <w:sz w:val="24"/>
                <w:szCs w:val="24"/>
              </w:rPr>
              <w:t>3、国际贸易签约过程的主要考虑因素</w:t>
            </w:r>
          </w:p>
          <w:p w:rsidR="007E65CB" w:rsidRPr="00E50FD1" w:rsidRDefault="007E65CB" w:rsidP="00E50FD1">
            <w:pPr>
              <w:spacing w:line="360" w:lineRule="auto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50FD1">
              <w:rPr>
                <w:rFonts w:asciiTheme="majorEastAsia" w:eastAsiaTheme="majorEastAsia" w:hAnsiTheme="majorEastAsia" w:hint="eastAsia"/>
                <w:sz w:val="24"/>
                <w:szCs w:val="24"/>
              </w:rPr>
              <w:t>4、国际贸易实施的过程容易出现问题</w:t>
            </w:r>
          </w:p>
          <w:p w:rsidR="007E65CB" w:rsidRPr="00E50FD1" w:rsidRDefault="007E65CB" w:rsidP="00E50FD1">
            <w:pPr>
              <w:spacing w:line="360" w:lineRule="auto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50FD1">
              <w:rPr>
                <w:rFonts w:asciiTheme="majorEastAsia" w:eastAsiaTheme="majorEastAsia" w:hAnsiTheme="majorEastAsia" w:hint="eastAsia"/>
                <w:sz w:val="24"/>
                <w:szCs w:val="24"/>
              </w:rPr>
              <w:t>要求</w:t>
            </w:r>
            <w:r w:rsidRPr="00E50FD1">
              <w:rPr>
                <w:rFonts w:asciiTheme="majorEastAsia" w:eastAsiaTheme="majorEastAsia" w:hAnsiTheme="majorEastAsia"/>
                <w:sz w:val="24"/>
                <w:szCs w:val="24"/>
              </w:rPr>
              <w:t>了解的知识点：</w:t>
            </w:r>
          </w:p>
          <w:p w:rsidR="007E65CB" w:rsidRPr="00E50FD1" w:rsidRDefault="007E65CB" w:rsidP="00E50FD1">
            <w:pPr>
              <w:numPr>
                <w:ilvl w:val="0"/>
                <w:numId w:val="6"/>
              </w:numPr>
              <w:spacing w:line="360" w:lineRule="auto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50FD1">
              <w:rPr>
                <w:rFonts w:asciiTheme="majorEastAsia" w:eastAsiaTheme="majorEastAsia" w:hAnsiTheme="majorEastAsia" w:hint="eastAsia"/>
                <w:sz w:val="24"/>
                <w:szCs w:val="24"/>
              </w:rPr>
              <w:t>企业国际化的趋势和必然性</w:t>
            </w:r>
          </w:p>
          <w:p w:rsidR="007E65CB" w:rsidRPr="00E50FD1" w:rsidRDefault="007E65CB" w:rsidP="00E50FD1">
            <w:pPr>
              <w:numPr>
                <w:ilvl w:val="0"/>
                <w:numId w:val="6"/>
              </w:numPr>
              <w:spacing w:line="360" w:lineRule="auto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E50FD1">
              <w:rPr>
                <w:rFonts w:asciiTheme="majorEastAsia" w:eastAsiaTheme="majorEastAsia" w:hAnsiTheme="majorEastAsia" w:hint="eastAsia"/>
                <w:sz w:val="24"/>
                <w:szCs w:val="24"/>
              </w:rPr>
              <w:t>企业国际化面临的挑战与机遇</w:t>
            </w:r>
          </w:p>
          <w:p w:rsidR="007E65CB" w:rsidRPr="00E50FD1" w:rsidRDefault="007E65CB" w:rsidP="00E50FD1">
            <w:pPr>
              <w:numPr>
                <w:ilvl w:val="0"/>
                <w:numId w:val="6"/>
              </w:numPr>
              <w:spacing w:line="360" w:lineRule="auto"/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E50FD1">
              <w:rPr>
                <w:rFonts w:asciiTheme="majorEastAsia" w:eastAsiaTheme="majorEastAsia" w:hAnsiTheme="majorEastAsia" w:hint="eastAsia"/>
                <w:sz w:val="24"/>
                <w:szCs w:val="24"/>
              </w:rPr>
              <w:t>中国企业国际贸易的优势与劣势</w:t>
            </w:r>
          </w:p>
          <w:p w:rsidR="007E65CB" w:rsidRPr="00927C38" w:rsidRDefault="007E65CB" w:rsidP="00E50FD1">
            <w:pPr>
              <w:spacing w:line="360" w:lineRule="auto"/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7E65CB" w:rsidRPr="00927C38" w:rsidRDefault="007E65CB" w:rsidP="00E50FD1">
            <w:pPr>
              <w:spacing w:line="360" w:lineRule="auto"/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10065" w:type="dxa"/>
          </w:tcPr>
          <w:p w:rsidR="007E65CB" w:rsidRDefault="007E65CB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注：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请根据课程性质及特点，按创建、评估、分析、应用、了解、记住六个层次说明</w:t>
            </w:r>
          </w:p>
          <w:p w:rsidR="007E65CB" w:rsidRDefault="007E65CB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:rsidR="007E65CB" w:rsidRPr="007E65CB" w:rsidRDefault="007E65CB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7E65CB" w:rsidRDefault="007E65CB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7E65CB" w:rsidRDefault="007E65CB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7E65CB" w:rsidRDefault="007E65CB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7E65CB" w:rsidRDefault="007E65CB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7E65CB" w:rsidRDefault="007E65CB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7E65CB" w:rsidRDefault="007E65CB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7E65CB" w:rsidRDefault="007E65CB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7E65CB" w:rsidRDefault="007E65CB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7E65CB" w:rsidRDefault="007E65CB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7E65CB" w:rsidRDefault="007E65CB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7E65CB" w:rsidRDefault="007E65CB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7E65CB" w:rsidRDefault="007E65CB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7E65CB" w:rsidRDefault="007E65CB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7E65CB" w:rsidRDefault="007E65CB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7E65CB" w:rsidRDefault="007E65CB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7E65CB" w:rsidRDefault="007E65CB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7E65CB" w:rsidRDefault="007E65CB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7E65CB" w:rsidRDefault="007E65CB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7E65CB" w:rsidRDefault="007E65CB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7E65CB" w:rsidRDefault="007E65CB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7E65CB" w:rsidRDefault="007E65CB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4262B9" w:rsidRDefault="004262B9">
      <w:pPr>
        <w:pStyle w:val="1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  <w:sectPr w:rsidR="004262B9"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4262B9" w:rsidRDefault="00331270">
      <w:pPr>
        <w:widowControl/>
        <w:spacing w:line="360" w:lineRule="auto"/>
        <w:ind w:left="48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content and scheule）</w:t>
      </w: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29"/>
        <w:gridCol w:w="1100"/>
        <w:gridCol w:w="4667"/>
        <w:gridCol w:w="1316"/>
        <w:gridCol w:w="720"/>
        <w:gridCol w:w="1080"/>
      </w:tblGrid>
      <w:tr w:rsidR="004262B9">
        <w:trPr>
          <w:cantSplit/>
          <w:trHeight w:val="510"/>
          <w:tblHeader/>
          <w:jc w:val="center"/>
        </w:trPr>
        <w:tc>
          <w:tcPr>
            <w:tcW w:w="1129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教学周次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Week</w:t>
            </w:r>
          </w:p>
        </w:tc>
        <w:tc>
          <w:tcPr>
            <w:tcW w:w="1100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Date</w:t>
            </w:r>
          </w:p>
        </w:tc>
        <w:tc>
          <w:tcPr>
            <w:tcW w:w="4667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Topic &amp; Abstract</w:t>
            </w:r>
          </w:p>
        </w:tc>
        <w:tc>
          <w:tcPr>
            <w:tcW w:w="131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20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1080" w:type="dxa"/>
            <w:vAlign w:val="center"/>
          </w:tcPr>
          <w:p w:rsidR="004262B9" w:rsidRDefault="004262B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78424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78424D" w:rsidRDefault="0078424D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</w:t>
            </w:r>
          </w:p>
        </w:tc>
        <w:tc>
          <w:tcPr>
            <w:tcW w:w="1100" w:type="dxa"/>
            <w:vAlign w:val="center"/>
          </w:tcPr>
          <w:p w:rsidR="0078424D" w:rsidRPr="00A76AB7" w:rsidRDefault="0078424D" w:rsidP="00543822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15-09</w:t>
            </w:r>
            <w:r w:rsidRPr="00A76AB7">
              <w:rPr>
                <w:rFonts w:ascii="华文仿宋" w:eastAsia="华文仿宋" w:hAnsi="华文仿宋" w:hint="eastAsia"/>
                <w:szCs w:val="21"/>
              </w:rPr>
              <w:t>-</w:t>
            </w: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4667" w:type="dxa"/>
            <w:vAlign w:val="center"/>
          </w:tcPr>
          <w:p w:rsidR="0078424D" w:rsidRPr="000A2BA6" w:rsidRDefault="0078424D" w:rsidP="00D72799">
            <w:pPr>
              <w:spacing w:line="280" w:lineRule="exact"/>
              <w:rPr>
                <w:rFonts w:ascii="Arial" w:eastAsia="华文仿宋" w:hAnsi="Arial" w:cs="Arial"/>
                <w:sz w:val="24"/>
                <w:szCs w:val="24"/>
              </w:rPr>
            </w:pPr>
            <w:r w:rsidRPr="000A2BA6">
              <w:rPr>
                <w:rFonts w:ascii="Arial" w:eastAsia="华文仿宋" w:hAnsi="Arial" w:cs="Arial"/>
                <w:sz w:val="24"/>
                <w:szCs w:val="24"/>
                <w:lang w:eastAsia="zh-TW"/>
              </w:rPr>
              <w:t>Overview</w:t>
            </w:r>
            <w:r w:rsidRPr="000A2BA6">
              <w:rPr>
                <w:rFonts w:ascii="Arial" w:eastAsia="华文仿宋" w:hAnsi="Arial" w:cs="Arial"/>
                <w:sz w:val="24"/>
                <w:szCs w:val="24"/>
              </w:rPr>
              <w:t xml:space="preserve"> </w:t>
            </w:r>
            <w:r w:rsidRPr="000A2BA6">
              <w:rPr>
                <w:rFonts w:ascii="Arial" w:eastAsia="华文仿宋" w:hAnsi="Arial" w:cs="Arial"/>
                <w:sz w:val="24"/>
                <w:szCs w:val="24"/>
                <w:lang w:eastAsia="zh-TW"/>
              </w:rPr>
              <w:t xml:space="preserve">Introduction to International Trade </w:t>
            </w:r>
          </w:p>
          <w:p w:rsidR="0078424D" w:rsidRPr="000A2BA6" w:rsidRDefault="0078424D" w:rsidP="00D72799">
            <w:pPr>
              <w:spacing w:line="280" w:lineRule="exact"/>
              <w:rPr>
                <w:rFonts w:ascii="Arial" w:eastAsia="华文仿宋" w:hAnsi="Arial" w:cs="Arial"/>
                <w:sz w:val="24"/>
                <w:szCs w:val="24"/>
              </w:rPr>
            </w:pPr>
            <w:r w:rsidRPr="000A2BA6">
              <w:rPr>
                <w:rFonts w:ascii="Arial" w:eastAsia="华文仿宋" w:hAnsi="Arial" w:cs="Arial"/>
                <w:sz w:val="24"/>
                <w:szCs w:val="24"/>
              </w:rPr>
              <w:t>International trade policy/WTO</w:t>
            </w:r>
          </w:p>
          <w:p w:rsidR="0078424D" w:rsidRPr="000A2BA6" w:rsidRDefault="0078424D">
            <w:pPr>
              <w:spacing w:line="280" w:lineRule="exact"/>
              <w:rPr>
                <w:rFonts w:ascii="Arial" w:eastAsia="华文仿宋" w:hAnsi="Arial" w:cs="Arial"/>
                <w:sz w:val="24"/>
                <w:szCs w:val="24"/>
                <w:lang w:eastAsia="zh-TW"/>
              </w:rPr>
            </w:pPr>
          </w:p>
        </w:tc>
        <w:tc>
          <w:tcPr>
            <w:tcW w:w="1316" w:type="dxa"/>
            <w:vAlign w:val="center"/>
          </w:tcPr>
          <w:p w:rsidR="0078424D" w:rsidRDefault="00D322C3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Le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cture,</w:t>
            </w:r>
          </w:p>
          <w:p w:rsidR="00D322C3" w:rsidRDefault="00D322C3">
            <w:pPr>
              <w:jc w:val="center"/>
              <w:rPr>
                <w:rFonts w:ascii="华文仿宋" w:eastAsia="华文仿宋" w:hAnsi="华文仿宋" w:hint="eastAsia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D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iscussion</w:t>
            </w:r>
          </w:p>
          <w:p w:rsidR="00D322C3" w:rsidRDefault="00D322C3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T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eam work</w:t>
            </w:r>
          </w:p>
        </w:tc>
        <w:tc>
          <w:tcPr>
            <w:tcW w:w="720" w:type="dxa"/>
            <w:vAlign w:val="center"/>
          </w:tcPr>
          <w:p w:rsidR="0078424D" w:rsidRDefault="00FF181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78424D" w:rsidRDefault="0078424D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78424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78424D" w:rsidRDefault="0078424D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</w:p>
        </w:tc>
        <w:tc>
          <w:tcPr>
            <w:tcW w:w="1100" w:type="dxa"/>
            <w:vAlign w:val="center"/>
          </w:tcPr>
          <w:p w:rsidR="0078424D" w:rsidRPr="00A76AB7" w:rsidRDefault="0078424D" w:rsidP="00543822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A76AB7">
              <w:rPr>
                <w:rFonts w:ascii="华文仿宋" w:eastAsia="华文仿宋" w:hAnsi="华文仿宋" w:hint="eastAsia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szCs w:val="21"/>
              </w:rPr>
              <w:t>5-09-17</w:t>
            </w:r>
          </w:p>
        </w:tc>
        <w:tc>
          <w:tcPr>
            <w:tcW w:w="4667" w:type="dxa"/>
            <w:vAlign w:val="center"/>
          </w:tcPr>
          <w:p w:rsidR="0078424D" w:rsidRPr="000A2BA6" w:rsidRDefault="0078424D">
            <w:pPr>
              <w:spacing w:line="280" w:lineRule="exact"/>
              <w:rPr>
                <w:rFonts w:ascii="Arial" w:eastAsia="华文仿宋" w:hAnsi="Arial" w:cs="Arial"/>
                <w:sz w:val="24"/>
                <w:szCs w:val="24"/>
              </w:rPr>
            </w:pPr>
            <w:r w:rsidRPr="000A2BA6">
              <w:rPr>
                <w:rFonts w:ascii="Arial" w:eastAsia="华文仿宋" w:hAnsi="Arial" w:cs="Arial"/>
                <w:sz w:val="24"/>
                <w:szCs w:val="24"/>
              </w:rPr>
              <w:t>International trade terms</w:t>
            </w:r>
          </w:p>
          <w:p w:rsidR="0078424D" w:rsidRPr="000A2BA6" w:rsidRDefault="0078424D">
            <w:pPr>
              <w:spacing w:line="280" w:lineRule="exact"/>
              <w:rPr>
                <w:rFonts w:ascii="Arial" w:eastAsia="华文仿宋" w:hAnsi="Arial" w:cs="Arial"/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 w:rsidR="0078424D" w:rsidRDefault="0078424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78424D" w:rsidRDefault="00FF181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78424D" w:rsidRDefault="0078424D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78424D" w:rsidTr="00D72799">
        <w:trPr>
          <w:cantSplit/>
          <w:trHeight w:val="852"/>
          <w:jc w:val="center"/>
        </w:trPr>
        <w:tc>
          <w:tcPr>
            <w:tcW w:w="1129" w:type="dxa"/>
            <w:vAlign w:val="center"/>
          </w:tcPr>
          <w:p w:rsidR="0078424D" w:rsidRDefault="0078424D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  <w:tc>
          <w:tcPr>
            <w:tcW w:w="1100" w:type="dxa"/>
            <w:vAlign w:val="center"/>
          </w:tcPr>
          <w:p w:rsidR="0078424D" w:rsidRPr="00A76AB7" w:rsidRDefault="0078424D" w:rsidP="00543822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A76AB7">
              <w:rPr>
                <w:rFonts w:ascii="华文仿宋" w:eastAsia="华文仿宋" w:hAnsi="华文仿宋" w:hint="eastAsia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szCs w:val="21"/>
              </w:rPr>
              <w:t>5-09-14</w:t>
            </w:r>
          </w:p>
        </w:tc>
        <w:tc>
          <w:tcPr>
            <w:tcW w:w="4667" w:type="dxa"/>
            <w:vAlign w:val="center"/>
          </w:tcPr>
          <w:p w:rsidR="0078424D" w:rsidRPr="000A2BA6" w:rsidRDefault="0078424D">
            <w:pPr>
              <w:spacing w:line="280" w:lineRule="exact"/>
              <w:rPr>
                <w:rFonts w:ascii="Arial" w:eastAsia="华文仿宋" w:hAnsi="Arial" w:cs="Arial"/>
                <w:sz w:val="24"/>
                <w:szCs w:val="24"/>
              </w:rPr>
            </w:pPr>
            <w:r w:rsidRPr="000A2BA6">
              <w:rPr>
                <w:rFonts w:ascii="Arial" w:eastAsia="华文仿宋" w:hAnsi="Arial" w:cs="Arial"/>
                <w:sz w:val="24"/>
                <w:szCs w:val="24"/>
              </w:rPr>
              <w:t>Term of commodity</w:t>
            </w:r>
          </w:p>
          <w:p w:rsidR="0078424D" w:rsidRPr="000A2BA6" w:rsidRDefault="0078424D">
            <w:pPr>
              <w:spacing w:line="280" w:lineRule="exact"/>
              <w:rPr>
                <w:rFonts w:ascii="Arial" w:eastAsia="华文仿宋" w:hAnsi="Arial" w:cs="Arial"/>
                <w:sz w:val="24"/>
                <w:szCs w:val="24"/>
              </w:rPr>
            </w:pPr>
            <w:r w:rsidRPr="000A2BA6">
              <w:rPr>
                <w:rFonts w:ascii="Arial" w:eastAsia="华文仿宋" w:hAnsi="Arial" w:cs="Arial"/>
                <w:sz w:val="24"/>
                <w:szCs w:val="24"/>
              </w:rPr>
              <w:t>Cargo transport</w:t>
            </w:r>
          </w:p>
        </w:tc>
        <w:tc>
          <w:tcPr>
            <w:tcW w:w="1316" w:type="dxa"/>
            <w:vAlign w:val="center"/>
          </w:tcPr>
          <w:p w:rsidR="0078424D" w:rsidRDefault="0078424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78424D" w:rsidRDefault="00FF181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78424D" w:rsidRDefault="0078424D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78424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78424D" w:rsidRPr="00D72799" w:rsidRDefault="0078424D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4</w:t>
            </w:r>
          </w:p>
        </w:tc>
        <w:tc>
          <w:tcPr>
            <w:tcW w:w="1100" w:type="dxa"/>
            <w:vAlign w:val="center"/>
          </w:tcPr>
          <w:p w:rsidR="0078424D" w:rsidRPr="00A76AB7" w:rsidRDefault="0078424D" w:rsidP="00543822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 w:rsidRPr="00A76AB7">
              <w:rPr>
                <w:rFonts w:ascii="华文仿宋" w:eastAsia="华文仿宋" w:hAnsi="华文仿宋" w:hint="eastAsia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szCs w:val="21"/>
              </w:rPr>
              <w:t>5-09-24</w:t>
            </w:r>
          </w:p>
        </w:tc>
        <w:tc>
          <w:tcPr>
            <w:tcW w:w="4667" w:type="dxa"/>
            <w:vAlign w:val="center"/>
          </w:tcPr>
          <w:p w:rsidR="0078424D" w:rsidRPr="000A2BA6" w:rsidRDefault="0078424D">
            <w:pPr>
              <w:spacing w:line="280" w:lineRule="exact"/>
              <w:rPr>
                <w:rFonts w:ascii="Arial" w:eastAsia="华文仿宋" w:hAnsi="Arial" w:cs="Arial"/>
                <w:sz w:val="24"/>
                <w:szCs w:val="24"/>
              </w:rPr>
            </w:pPr>
            <w:r w:rsidRPr="000A2BA6">
              <w:rPr>
                <w:rFonts w:ascii="Arial" w:eastAsia="华文仿宋" w:hAnsi="Arial" w:cs="Arial"/>
                <w:sz w:val="24"/>
                <w:szCs w:val="24"/>
              </w:rPr>
              <w:t>Cargo insurance</w:t>
            </w:r>
          </w:p>
        </w:tc>
        <w:tc>
          <w:tcPr>
            <w:tcW w:w="1316" w:type="dxa"/>
            <w:vAlign w:val="center"/>
          </w:tcPr>
          <w:p w:rsidR="0078424D" w:rsidRDefault="0078424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78424D" w:rsidRDefault="00FF181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78424D" w:rsidRDefault="0078424D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78424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78424D" w:rsidRDefault="0078424D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5</w:t>
            </w:r>
          </w:p>
        </w:tc>
        <w:tc>
          <w:tcPr>
            <w:tcW w:w="1100" w:type="dxa"/>
            <w:vAlign w:val="center"/>
          </w:tcPr>
          <w:p w:rsidR="0078424D" w:rsidRPr="00A76AB7" w:rsidRDefault="0078424D" w:rsidP="00543822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A76AB7">
              <w:rPr>
                <w:rFonts w:ascii="华文仿宋" w:eastAsia="华文仿宋" w:hAnsi="华文仿宋" w:hint="eastAsia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szCs w:val="21"/>
              </w:rPr>
              <w:t>5-10-15</w:t>
            </w:r>
          </w:p>
        </w:tc>
        <w:tc>
          <w:tcPr>
            <w:tcW w:w="4667" w:type="dxa"/>
            <w:vAlign w:val="center"/>
          </w:tcPr>
          <w:p w:rsidR="0078424D" w:rsidRPr="000A2BA6" w:rsidRDefault="0078424D">
            <w:pPr>
              <w:spacing w:line="280" w:lineRule="exact"/>
              <w:rPr>
                <w:rFonts w:ascii="Arial" w:eastAsia="华文仿宋" w:hAnsi="Arial" w:cs="Arial"/>
                <w:sz w:val="24"/>
                <w:szCs w:val="24"/>
              </w:rPr>
            </w:pPr>
            <w:r w:rsidRPr="000A2BA6">
              <w:rPr>
                <w:rFonts w:ascii="Arial" w:eastAsia="华文仿宋" w:hAnsi="Arial" w:cs="Arial"/>
                <w:sz w:val="24"/>
                <w:szCs w:val="24"/>
              </w:rPr>
              <w:t xml:space="preserve">Term </w:t>
            </w:r>
            <w:r>
              <w:rPr>
                <w:rFonts w:ascii="Arial" w:eastAsia="华文仿宋" w:hAnsi="Arial" w:cs="Arial"/>
                <w:sz w:val="24"/>
                <w:szCs w:val="24"/>
              </w:rPr>
              <w:t>of p</w:t>
            </w:r>
            <w:r w:rsidRPr="000A2BA6">
              <w:rPr>
                <w:rFonts w:ascii="Arial" w:eastAsia="华文仿宋" w:hAnsi="Arial" w:cs="Arial"/>
                <w:sz w:val="24"/>
                <w:szCs w:val="24"/>
              </w:rPr>
              <w:t>rice</w:t>
            </w:r>
          </w:p>
          <w:p w:rsidR="0078424D" w:rsidRPr="000A2BA6" w:rsidRDefault="0078424D">
            <w:pPr>
              <w:spacing w:line="280" w:lineRule="exact"/>
              <w:rPr>
                <w:rFonts w:ascii="Arial" w:eastAsia="华文仿宋" w:hAnsi="Arial" w:cs="Arial"/>
                <w:sz w:val="24"/>
                <w:szCs w:val="24"/>
              </w:rPr>
            </w:pPr>
            <w:r w:rsidRPr="000A2BA6">
              <w:rPr>
                <w:rFonts w:ascii="Arial" w:eastAsia="华文仿宋" w:hAnsi="Arial" w:cs="Arial"/>
                <w:sz w:val="24"/>
                <w:szCs w:val="24"/>
              </w:rPr>
              <w:t>International payment and settlement</w:t>
            </w:r>
          </w:p>
        </w:tc>
        <w:tc>
          <w:tcPr>
            <w:tcW w:w="1316" w:type="dxa"/>
            <w:vAlign w:val="center"/>
          </w:tcPr>
          <w:p w:rsidR="0078424D" w:rsidRDefault="0078424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78424D" w:rsidRDefault="00FF181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78424D" w:rsidRDefault="0078424D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78424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78424D" w:rsidRDefault="0078424D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6</w:t>
            </w:r>
          </w:p>
        </w:tc>
        <w:tc>
          <w:tcPr>
            <w:tcW w:w="1100" w:type="dxa"/>
            <w:vAlign w:val="center"/>
          </w:tcPr>
          <w:p w:rsidR="0078424D" w:rsidRPr="00A76AB7" w:rsidRDefault="0078424D" w:rsidP="00543822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A76AB7">
              <w:rPr>
                <w:rFonts w:ascii="华文仿宋" w:eastAsia="华文仿宋" w:hAnsi="华文仿宋" w:hint="eastAsia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szCs w:val="21"/>
              </w:rPr>
              <w:t>5-10-22</w:t>
            </w:r>
          </w:p>
        </w:tc>
        <w:tc>
          <w:tcPr>
            <w:tcW w:w="4667" w:type="dxa"/>
            <w:tcBorders>
              <w:bottom w:val="single" w:sz="4" w:space="0" w:color="auto"/>
            </w:tcBorders>
            <w:vAlign w:val="center"/>
          </w:tcPr>
          <w:p w:rsidR="0078424D" w:rsidRPr="000A2BA6" w:rsidRDefault="0078424D">
            <w:pPr>
              <w:spacing w:line="280" w:lineRule="exact"/>
              <w:rPr>
                <w:rFonts w:ascii="Arial" w:eastAsia="华文仿宋" w:hAnsi="Arial" w:cs="Arial"/>
                <w:sz w:val="24"/>
                <w:szCs w:val="24"/>
              </w:rPr>
            </w:pPr>
            <w:r w:rsidRPr="000A2BA6">
              <w:rPr>
                <w:rFonts w:ascii="Arial" w:eastAsia="华文仿宋" w:hAnsi="Arial" w:cs="Arial"/>
                <w:sz w:val="24"/>
                <w:szCs w:val="24"/>
              </w:rPr>
              <w:t>International payment and settlement 2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:rsidR="0078424D" w:rsidRDefault="0078424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78424D" w:rsidRDefault="00FF181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78424D" w:rsidRDefault="0078424D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78424D" w:rsidTr="00D72799">
        <w:trPr>
          <w:cantSplit/>
          <w:trHeight w:val="381"/>
          <w:jc w:val="center"/>
        </w:trPr>
        <w:tc>
          <w:tcPr>
            <w:tcW w:w="1129" w:type="dxa"/>
            <w:vAlign w:val="center"/>
          </w:tcPr>
          <w:p w:rsidR="0078424D" w:rsidRDefault="0078424D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7</w:t>
            </w:r>
          </w:p>
        </w:tc>
        <w:tc>
          <w:tcPr>
            <w:tcW w:w="1100" w:type="dxa"/>
            <w:vAlign w:val="center"/>
          </w:tcPr>
          <w:p w:rsidR="0078424D" w:rsidRPr="00A76AB7" w:rsidRDefault="0078424D" w:rsidP="00543822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A76AB7">
              <w:rPr>
                <w:rFonts w:ascii="华文仿宋" w:eastAsia="华文仿宋" w:hAnsi="华文仿宋" w:hint="eastAsia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szCs w:val="21"/>
              </w:rPr>
              <w:t>5-10-29</w:t>
            </w:r>
          </w:p>
        </w:tc>
        <w:tc>
          <w:tcPr>
            <w:tcW w:w="4667" w:type="dxa"/>
            <w:tcBorders>
              <w:bottom w:val="single" w:sz="4" w:space="0" w:color="auto"/>
              <w:tl2br w:val="nil"/>
            </w:tcBorders>
            <w:vAlign w:val="center"/>
          </w:tcPr>
          <w:p w:rsidR="0078424D" w:rsidRPr="000A2BA6" w:rsidRDefault="0078424D">
            <w:pPr>
              <w:spacing w:line="280" w:lineRule="exact"/>
              <w:rPr>
                <w:rFonts w:ascii="Arial" w:eastAsia="华文仿宋" w:hAnsi="Arial" w:cs="Arial"/>
                <w:sz w:val="24"/>
                <w:szCs w:val="24"/>
              </w:rPr>
            </w:pPr>
            <w:r w:rsidRPr="000A2BA6">
              <w:rPr>
                <w:rFonts w:ascii="Arial" w:eastAsia="华文仿宋" w:hAnsi="Arial" w:cs="Arial"/>
                <w:sz w:val="24"/>
                <w:szCs w:val="24"/>
              </w:rPr>
              <w:t>Claims force majeure and arbitration</w:t>
            </w:r>
          </w:p>
        </w:tc>
        <w:tc>
          <w:tcPr>
            <w:tcW w:w="1316" w:type="dxa"/>
            <w:tcBorders>
              <w:bottom w:val="single" w:sz="4" w:space="0" w:color="auto"/>
              <w:tl2br w:val="nil"/>
            </w:tcBorders>
            <w:vAlign w:val="center"/>
          </w:tcPr>
          <w:p w:rsidR="0078424D" w:rsidRDefault="0078424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78424D" w:rsidRDefault="00FF181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78424D" w:rsidRDefault="0078424D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78424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78424D" w:rsidRDefault="0078424D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8</w:t>
            </w:r>
          </w:p>
        </w:tc>
        <w:tc>
          <w:tcPr>
            <w:tcW w:w="1100" w:type="dxa"/>
            <w:tcBorders>
              <w:right w:val="single" w:sz="4" w:space="0" w:color="auto"/>
            </w:tcBorders>
            <w:vAlign w:val="center"/>
          </w:tcPr>
          <w:p w:rsidR="0078424D" w:rsidRPr="00A76AB7" w:rsidRDefault="0078424D" w:rsidP="00543822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A76AB7">
              <w:rPr>
                <w:rFonts w:ascii="华文仿宋" w:eastAsia="华文仿宋" w:hAnsi="华文仿宋" w:hint="eastAsia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szCs w:val="21"/>
              </w:rPr>
              <w:t>5-11-5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78424D" w:rsidRPr="000A2BA6" w:rsidRDefault="0078424D">
            <w:pPr>
              <w:spacing w:line="280" w:lineRule="exact"/>
              <w:rPr>
                <w:rFonts w:ascii="Arial" w:eastAsia="华文仿宋" w:hAnsi="Arial" w:cs="Arial"/>
                <w:sz w:val="24"/>
                <w:szCs w:val="24"/>
              </w:rPr>
            </w:pPr>
            <w:r w:rsidRPr="000A2BA6">
              <w:rPr>
                <w:rFonts w:ascii="Arial" w:eastAsia="华文仿宋" w:hAnsi="Arial" w:cs="Arial"/>
                <w:sz w:val="24"/>
                <w:szCs w:val="24"/>
              </w:rPr>
              <w:t xml:space="preserve">Bunnies negotiation </w:t>
            </w:r>
          </w:p>
        </w:tc>
        <w:tc>
          <w:tcPr>
            <w:tcW w:w="1316" w:type="dxa"/>
            <w:tcBorders>
              <w:left w:val="single" w:sz="4" w:space="0" w:color="auto"/>
              <w:tl2br w:val="nil"/>
            </w:tcBorders>
            <w:vAlign w:val="center"/>
          </w:tcPr>
          <w:p w:rsidR="0078424D" w:rsidRDefault="0078424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78424D" w:rsidRDefault="00FF181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78424D" w:rsidRDefault="0078424D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78424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78424D" w:rsidRDefault="0078424D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9</w:t>
            </w:r>
          </w:p>
        </w:tc>
        <w:tc>
          <w:tcPr>
            <w:tcW w:w="1100" w:type="dxa"/>
            <w:vAlign w:val="center"/>
          </w:tcPr>
          <w:p w:rsidR="0078424D" w:rsidRPr="00A76AB7" w:rsidRDefault="0078424D" w:rsidP="00543822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A76AB7">
              <w:rPr>
                <w:rFonts w:ascii="华文仿宋" w:eastAsia="华文仿宋" w:hAnsi="华文仿宋" w:hint="eastAsia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szCs w:val="21"/>
              </w:rPr>
              <w:t>5-11-12</w:t>
            </w:r>
          </w:p>
        </w:tc>
        <w:tc>
          <w:tcPr>
            <w:tcW w:w="4667" w:type="dxa"/>
            <w:tcBorders>
              <w:top w:val="single" w:sz="4" w:space="0" w:color="auto"/>
            </w:tcBorders>
            <w:vAlign w:val="center"/>
          </w:tcPr>
          <w:p w:rsidR="0078424D" w:rsidRPr="000A2BA6" w:rsidRDefault="0078424D">
            <w:pPr>
              <w:spacing w:line="280" w:lineRule="exact"/>
              <w:rPr>
                <w:rFonts w:ascii="Arial" w:eastAsia="华文仿宋" w:hAnsi="Arial" w:cs="Arial"/>
                <w:sz w:val="24"/>
                <w:szCs w:val="24"/>
              </w:rPr>
            </w:pPr>
            <w:r w:rsidRPr="000A2BA6">
              <w:rPr>
                <w:rFonts w:ascii="Arial" w:eastAsia="华文仿宋" w:hAnsi="Arial" w:cs="Arial"/>
                <w:sz w:val="24"/>
                <w:szCs w:val="24"/>
              </w:rPr>
              <w:t>Establishment of contract</w:t>
            </w:r>
          </w:p>
        </w:tc>
        <w:tc>
          <w:tcPr>
            <w:tcW w:w="1316" w:type="dxa"/>
            <w:vAlign w:val="center"/>
          </w:tcPr>
          <w:p w:rsidR="0078424D" w:rsidRDefault="0078424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78424D" w:rsidRDefault="00FF181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78424D" w:rsidRDefault="0078424D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78424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78424D" w:rsidRDefault="0078424D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  <w:tc>
          <w:tcPr>
            <w:tcW w:w="1100" w:type="dxa"/>
            <w:vAlign w:val="center"/>
          </w:tcPr>
          <w:p w:rsidR="0078424D" w:rsidRPr="00A76AB7" w:rsidRDefault="0078424D" w:rsidP="00543822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A76AB7">
              <w:rPr>
                <w:rFonts w:ascii="华文仿宋" w:eastAsia="华文仿宋" w:hAnsi="华文仿宋" w:hint="eastAsia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szCs w:val="21"/>
              </w:rPr>
              <w:t>5-10-19</w:t>
            </w:r>
          </w:p>
        </w:tc>
        <w:tc>
          <w:tcPr>
            <w:tcW w:w="4667" w:type="dxa"/>
            <w:vAlign w:val="center"/>
          </w:tcPr>
          <w:p w:rsidR="0078424D" w:rsidRPr="000A2BA6" w:rsidRDefault="0078424D">
            <w:pPr>
              <w:spacing w:line="280" w:lineRule="exact"/>
              <w:rPr>
                <w:rFonts w:ascii="Arial" w:eastAsia="华文仿宋" w:hAnsi="Arial" w:cs="Arial"/>
                <w:sz w:val="24"/>
                <w:szCs w:val="24"/>
              </w:rPr>
            </w:pPr>
            <w:r w:rsidRPr="000A2BA6">
              <w:rPr>
                <w:rFonts w:ascii="Arial" w:eastAsia="华文仿宋" w:hAnsi="Arial" w:cs="Arial"/>
                <w:sz w:val="24"/>
                <w:szCs w:val="24"/>
              </w:rPr>
              <w:t>Exporting elements</w:t>
            </w:r>
          </w:p>
        </w:tc>
        <w:tc>
          <w:tcPr>
            <w:tcW w:w="1316" w:type="dxa"/>
            <w:vAlign w:val="center"/>
          </w:tcPr>
          <w:p w:rsidR="0078424D" w:rsidRDefault="0078424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78424D" w:rsidRDefault="00FF181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78424D" w:rsidRDefault="0078424D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78424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78424D" w:rsidRDefault="0078424D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11</w:t>
            </w:r>
          </w:p>
        </w:tc>
        <w:tc>
          <w:tcPr>
            <w:tcW w:w="1100" w:type="dxa"/>
            <w:vAlign w:val="center"/>
          </w:tcPr>
          <w:p w:rsidR="0078424D" w:rsidRPr="00A76AB7" w:rsidRDefault="0078424D" w:rsidP="00543822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A76AB7">
              <w:rPr>
                <w:rFonts w:ascii="华文仿宋" w:eastAsia="华文仿宋" w:hAnsi="华文仿宋" w:hint="eastAsia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szCs w:val="21"/>
              </w:rPr>
              <w:t>5-11-26</w:t>
            </w:r>
          </w:p>
        </w:tc>
        <w:tc>
          <w:tcPr>
            <w:tcW w:w="4667" w:type="dxa"/>
            <w:vAlign w:val="center"/>
          </w:tcPr>
          <w:p w:rsidR="0078424D" w:rsidRPr="000A2BA6" w:rsidRDefault="0078424D">
            <w:pPr>
              <w:spacing w:line="280" w:lineRule="exact"/>
              <w:rPr>
                <w:rFonts w:ascii="Arial" w:eastAsia="华文仿宋" w:hAnsi="Arial" w:cs="Arial"/>
                <w:sz w:val="24"/>
                <w:szCs w:val="24"/>
              </w:rPr>
            </w:pPr>
            <w:r w:rsidRPr="000A2BA6">
              <w:rPr>
                <w:rFonts w:ascii="Arial" w:eastAsia="华文仿宋" w:hAnsi="Arial" w:cs="Arial"/>
                <w:sz w:val="24"/>
                <w:szCs w:val="24"/>
              </w:rPr>
              <w:t>Importing elements</w:t>
            </w:r>
          </w:p>
        </w:tc>
        <w:tc>
          <w:tcPr>
            <w:tcW w:w="1316" w:type="dxa"/>
            <w:vAlign w:val="center"/>
          </w:tcPr>
          <w:p w:rsidR="0078424D" w:rsidRDefault="0078424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78424D" w:rsidRDefault="00FF181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3</w:t>
            </w:r>
          </w:p>
        </w:tc>
        <w:tc>
          <w:tcPr>
            <w:tcW w:w="1080" w:type="dxa"/>
            <w:vAlign w:val="center"/>
          </w:tcPr>
          <w:p w:rsidR="0078424D" w:rsidRDefault="0078424D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78424D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4D" w:rsidRDefault="0078424D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4D" w:rsidRPr="00A76AB7" w:rsidRDefault="0078424D" w:rsidP="00543822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 w:rsidRPr="00A76AB7">
              <w:rPr>
                <w:rFonts w:ascii="华文仿宋" w:eastAsia="华文仿宋" w:hAnsi="华文仿宋" w:hint="eastAsia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szCs w:val="21"/>
              </w:rPr>
              <w:t>5-10-26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4D" w:rsidRPr="000A2BA6" w:rsidRDefault="0078424D">
            <w:pPr>
              <w:spacing w:line="280" w:lineRule="exact"/>
              <w:rPr>
                <w:rFonts w:ascii="Arial" w:eastAsia="华文仿宋" w:hAnsi="Arial" w:cs="Arial"/>
                <w:sz w:val="24"/>
                <w:szCs w:val="24"/>
              </w:rPr>
            </w:pPr>
            <w:r w:rsidRPr="000A2BA6">
              <w:rPr>
                <w:rFonts w:ascii="Arial" w:eastAsia="华文仿宋" w:hAnsi="Arial" w:cs="Arial"/>
                <w:sz w:val="24"/>
                <w:szCs w:val="24"/>
              </w:rPr>
              <w:t xml:space="preserve">Documentations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4D" w:rsidRDefault="0078424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4D" w:rsidRDefault="00FF181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4D" w:rsidRDefault="0078424D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78424D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4D" w:rsidRDefault="0078424D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4D" w:rsidRPr="00A76AB7" w:rsidRDefault="0078424D" w:rsidP="00543822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 w:rsidRPr="00A76AB7">
              <w:rPr>
                <w:rFonts w:ascii="华文仿宋" w:eastAsia="华文仿宋" w:hAnsi="华文仿宋" w:hint="eastAsia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szCs w:val="21"/>
              </w:rPr>
              <w:t>5-12-3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4D" w:rsidRPr="000A2BA6" w:rsidRDefault="0078424D">
            <w:pPr>
              <w:spacing w:line="280" w:lineRule="exact"/>
              <w:rPr>
                <w:rFonts w:ascii="Arial" w:eastAsia="华文仿宋" w:hAnsi="Arial" w:cs="Arial"/>
                <w:sz w:val="24"/>
                <w:szCs w:val="24"/>
              </w:rPr>
            </w:pPr>
            <w:r w:rsidRPr="000A2BA6">
              <w:rPr>
                <w:rFonts w:ascii="Arial" w:eastAsia="华文仿宋" w:hAnsi="Arial" w:cs="Arial"/>
                <w:sz w:val="24"/>
                <w:szCs w:val="24"/>
              </w:rPr>
              <w:t xml:space="preserve">Agency distribution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4D" w:rsidRDefault="0078424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4D" w:rsidRDefault="00FF181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4D" w:rsidRDefault="0078424D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78424D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4D" w:rsidRDefault="0078424D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4D" w:rsidRPr="00A76AB7" w:rsidRDefault="0078424D" w:rsidP="00543822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 w:rsidRPr="00A76AB7">
              <w:rPr>
                <w:rFonts w:ascii="华文仿宋" w:eastAsia="华文仿宋" w:hAnsi="华文仿宋" w:hint="eastAsia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szCs w:val="21"/>
              </w:rPr>
              <w:t>5-12-10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4D" w:rsidRPr="000A2BA6" w:rsidRDefault="0078424D">
            <w:pPr>
              <w:spacing w:line="280" w:lineRule="exact"/>
              <w:rPr>
                <w:rFonts w:ascii="Arial" w:eastAsia="华文仿宋" w:hAnsi="Arial" w:cs="Arial"/>
                <w:sz w:val="24"/>
                <w:szCs w:val="24"/>
              </w:rPr>
            </w:pPr>
            <w:r w:rsidRPr="000A2BA6">
              <w:rPr>
                <w:rFonts w:ascii="Arial" w:eastAsia="华文仿宋" w:hAnsi="Arial" w:cs="Arial"/>
                <w:sz w:val="24"/>
                <w:szCs w:val="24"/>
              </w:rPr>
              <w:t xml:space="preserve">Review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4D" w:rsidRDefault="0078424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4D" w:rsidRDefault="00FF181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4D" w:rsidRDefault="0078424D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78424D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4D" w:rsidRDefault="0078424D">
            <w:pPr>
              <w:spacing w:line="280" w:lineRule="exact"/>
              <w:jc w:val="center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 w:hint="eastAsia"/>
              </w:rPr>
              <w:t>15-16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4D" w:rsidRDefault="0078424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4D" w:rsidRPr="000A2BA6" w:rsidRDefault="0078424D">
            <w:pPr>
              <w:spacing w:line="280" w:lineRule="exact"/>
              <w:rPr>
                <w:rFonts w:ascii="Arial" w:eastAsia="华文仿宋" w:hAnsi="Arial" w:cs="Arial"/>
                <w:sz w:val="24"/>
                <w:szCs w:val="24"/>
              </w:rPr>
            </w:pPr>
            <w:r w:rsidRPr="000A2BA6">
              <w:rPr>
                <w:rFonts w:ascii="Arial" w:eastAsia="华文仿宋" w:hAnsi="华文仿宋" w:cs="Arial"/>
                <w:sz w:val="24"/>
                <w:szCs w:val="24"/>
              </w:rPr>
              <w:t>Ｑ＆</w:t>
            </w:r>
            <w:r w:rsidRPr="000A2BA6">
              <w:rPr>
                <w:rFonts w:ascii="Arial" w:eastAsia="华文仿宋" w:hAnsi="Arial" w:cs="Arial"/>
                <w:sz w:val="24"/>
                <w:szCs w:val="24"/>
              </w:rPr>
              <w:t>A</w:t>
            </w:r>
            <w:r w:rsidRPr="000A2BA6">
              <w:rPr>
                <w:rFonts w:ascii="Arial" w:eastAsia="华文仿宋" w:hAnsi="华文仿宋" w:cs="Arial"/>
                <w:sz w:val="24"/>
                <w:szCs w:val="24"/>
              </w:rPr>
              <w:t>，</w:t>
            </w:r>
            <w:r w:rsidRPr="000A2BA6">
              <w:rPr>
                <w:rFonts w:ascii="Arial" w:eastAsia="华文仿宋" w:hAnsi="Arial" w:cs="Arial"/>
                <w:sz w:val="24"/>
                <w:szCs w:val="24"/>
              </w:rPr>
              <w:t xml:space="preserve"> exam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4D" w:rsidRDefault="0078424D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4D" w:rsidRDefault="00FF181E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24D" w:rsidRDefault="0078424D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</w:tbl>
    <w:p w:rsidR="004262B9" w:rsidRDefault="004262B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六、课程教学方法（Pedagogieal methods）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4262B9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</w:tr>
      <w:tr w:rsidR="004262B9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4262B9" w:rsidRDefault="004F176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40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  题   讲   座</w:t>
            </w: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  堂   讨  论</w:t>
            </w:r>
          </w:p>
        </w:tc>
        <w:tc>
          <w:tcPr>
            <w:tcW w:w="929" w:type="dxa"/>
            <w:vAlign w:val="center"/>
          </w:tcPr>
          <w:p w:rsidR="004262B9" w:rsidRDefault="004F176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10</w:t>
            </w:r>
          </w:p>
        </w:tc>
      </w:tr>
      <w:tr w:rsidR="004262B9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4262B9" w:rsidRDefault="004F176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4262B9" w:rsidRDefault="004F176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20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  验 室 实训</w:t>
            </w: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   业  实   习</w:t>
            </w: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阅  读   指  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   会  调   查</w:t>
            </w:r>
          </w:p>
        </w:tc>
        <w:tc>
          <w:tcPr>
            <w:tcW w:w="927" w:type="dxa"/>
            <w:vAlign w:val="center"/>
          </w:tcPr>
          <w:p w:rsidR="004262B9" w:rsidRDefault="004F176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10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lastRenderedPageBreak/>
              <w:t>说明：.</w:t>
            </w:r>
          </w:p>
        </w:tc>
      </w:tr>
      <w:tr w:rsidR="004262B9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4262B9" w:rsidRDefault="00331270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备注：若使用其他教学方法，请自行说明。若所列之教学方法未使用，只需于百分比字段中填“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0”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8398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3E1753" w:rsidRPr="002F3E8F" w:rsidRDefault="003E1753" w:rsidP="003E1753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华文仿宋" w:eastAsia="华文仿宋" w:hAnsi="华文仿宋" w:hint="eastAsia"/>
              </w:rPr>
              <w:t>《International Trade practice》（英文版）编著</w:t>
            </w:r>
            <w:r>
              <w:rPr>
                <w:rFonts w:ascii="Arial" w:hAnsi="Arial" w:cs="Arial" w:hint="eastAsia"/>
                <w:sz w:val="18"/>
                <w:szCs w:val="18"/>
              </w:rPr>
              <w:t>，帅建林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 </w:t>
            </w:r>
            <w:r>
              <w:rPr>
                <w:rFonts w:ascii="Arial" w:hAnsi="Arial" w:cs="Arial" w:hint="eastAsia"/>
                <w:sz w:val="18"/>
                <w:szCs w:val="18"/>
              </w:rPr>
              <w:t>对外经济贸易大学出版社，</w:t>
            </w:r>
            <w:r>
              <w:rPr>
                <w:rFonts w:ascii="Arial" w:hAnsi="Arial" w:cs="Arial" w:hint="eastAsia"/>
                <w:sz w:val="18"/>
                <w:szCs w:val="18"/>
              </w:rPr>
              <w:t>2013</w:t>
            </w:r>
            <w:r>
              <w:rPr>
                <w:rFonts w:ascii="Arial" w:hAnsi="Arial" w:cs="Arial" w:hint="eastAsia"/>
                <w:sz w:val="18"/>
                <w:szCs w:val="18"/>
              </w:rPr>
              <w:t>年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>
              <w:rPr>
                <w:rFonts w:ascii="Arial" w:hAnsi="Arial" w:cs="Arial" w:hint="eastAsia"/>
                <w:sz w:val="18"/>
                <w:szCs w:val="18"/>
              </w:rPr>
              <w:t>月</w:t>
            </w:r>
          </w:p>
          <w:p w:rsidR="004262B9" w:rsidRDefault="004262B9">
            <w:pPr>
              <w:jc w:val="center"/>
              <w:rPr>
                <w:rFonts w:ascii="华文仿宋" w:eastAsia="华文仿宋" w:hAnsi="华文仿宋"/>
              </w:rPr>
            </w:pPr>
          </w:p>
        </w:tc>
      </w:tr>
      <w:tr w:rsidR="004262B9" w:rsidRPr="003E1753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</w:t>
            </w:r>
            <w:r>
              <w:rPr>
                <w:rFonts w:ascii="华文仿宋" w:eastAsia="华文仿宋" w:hAnsi="华文仿宋"/>
              </w:rPr>
              <w:t>文献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4262B9" w:rsidRPr="000A2BA6" w:rsidRDefault="004262B9">
            <w:pPr>
              <w:jc w:val="left"/>
              <w:rPr>
                <w:rFonts w:ascii="华文仿宋" w:eastAsia="PMingLiU" w:hAnsi="华文仿宋"/>
                <w:sz w:val="24"/>
                <w:szCs w:val="24"/>
                <w:lang w:eastAsia="zh-TW"/>
              </w:rPr>
            </w:pPr>
          </w:p>
          <w:p w:rsidR="004262B9" w:rsidRPr="000A2BA6" w:rsidRDefault="003E1753">
            <w:pPr>
              <w:jc w:val="left"/>
              <w:rPr>
                <w:rFonts w:ascii="华文仿宋" w:eastAsia="PMingLiU" w:hAnsi="华文仿宋"/>
                <w:sz w:val="24"/>
                <w:szCs w:val="24"/>
                <w:lang w:eastAsia="zh-TW"/>
              </w:rPr>
            </w:pPr>
            <w:r w:rsidRPr="000A2BA6">
              <w:rPr>
                <w:rStyle w:val="lrg45"/>
                <w:rFonts w:ascii="Arial" w:hAnsi="Arial" w:cs="Arial" w:hint="eastAsia"/>
                <w:color w:val="004B91"/>
                <w:sz w:val="24"/>
                <w:szCs w:val="24"/>
                <w:u w:val="single"/>
              </w:rPr>
              <w:t>《</w:t>
            </w:r>
            <w:r w:rsidRPr="000A2BA6">
              <w:rPr>
                <w:rStyle w:val="lrg45"/>
                <w:rFonts w:ascii="Arial" w:hAnsi="Arial" w:cs="Arial"/>
                <w:color w:val="004B91"/>
                <w:sz w:val="24"/>
                <w:szCs w:val="24"/>
                <w:u w:val="single"/>
              </w:rPr>
              <w:t>国际</w:t>
            </w:r>
            <w:r w:rsidRPr="000A2BA6">
              <w:rPr>
                <w:rStyle w:val="lrg45"/>
                <w:rFonts w:ascii="Arial" w:hAnsi="Arial" w:cs="Arial" w:hint="eastAsia"/>
                <w:color w:val="004B91"/>
                <w:sz w:val="24"/>
                <w:szCs w:val="24"/>
                <w:u w:val="single"/>
              </w:rPr>
              <w:t>贸易实务》（英文版）</w:t>
            </w:r>
            <w:r w:rsidRPr="000A2BA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A2BA6">
              <w:rPr>
                <w:rStyle w:val="med10"/>
                <w:rFonts w:ascii="Arial" w:hAnsi="Arial" w:cs="Arial"/>
                <w:sz w:val="24"/>
                <w:szCs w:val="24"/>
              </w:rPr>
              <w:t xml:space="preserve"> </w:t>
            </w:r>
            <w:r w:rsidRPr="000A2BA6">
              <w:rPr>
                <w:rStyle w:val="med10"/>
                <w:rFonts w:ascii="Arial" w:hAnsi="Arial" w:cs="Arial" w:hint="eastAsia"/>
                <w:sz w:val="24"/>
                <w:szCs w:val="24"/>
              </w:rPr>
              <w:t>谢桂梅</w:t>
            </w:r>
            <w:r w:rsidRPr="000A2BA6">
              <w:rPr>
                <w:rStyle w:val="med10"/>
                <w:rFonts w:ascii="Arial" w:hAnsi="Arial" w:cs="Arial" w:hint="eastAsia"/>
                <w:sz w:val="24"/>
                <w:szCs w:val="24"/>
              </w:rPr>
              <w:t xml:space="preserve"> </w:t>
            </w:r>
            <w:r w:rsidRPr="000A2BA6">
              <w:rPr>
                <w:rStyle w:val="med10"/>
                <w:rFonts w:ascii="Arial" w:hAnsi="Arial" w:cs="Arial" w:hint="eastAsia"/>
                <w:sz w:val="24"/>
                <w:szCs w:val="24"/>
              </w:rPr>
              <w:t>清华大学出版社</w:t>
            </w:r>
            <w:r w:rsidRPr="000A2BA6">
              <w:rPr>
                <w:rStyle w:val="med10"/>
                <w:rFonts w:ascii="Arial" w:hAnsi="Arial" w:cs="Arial" w:hint="eastAsia"/>
                <w:sz w:val="24"/>
                <w:szCs w:val="24"/>
              </w:rPr>
              <w:t xml:space="preserve"> (2010-08)</w:t>
            </w:r>
          </w:p>
          <w:p w:rsidR="004262B9" w:rsidRPr="000A2BA6" w:rsidRDefault="004262B9">
            <w:pPr>
              <w:jc w:val="left"/>
              <w:rPr>
                <w:rFonts w:ascii="华文仿宋" w:eastAsia="PMingLiU" w:hAnsi="华文仿宋"/>
                <w:sz w:val="24"/>
                <w:szCs w:val="24"/>
                <w:lang w:eastAsia="zh-TW"/>
              </w:rPr>
            </w:pP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Course partia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tion requirement）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</w:t>
            </w:r>
            <w:r>
              <w:rPr>
                <w:rFonts w:ascii="华文仿宋" w:eastAsia="华文仿宋" w:hAnsi="华文仿宋" w:hint="eastAsia"/>
              </w:rPr>
              <w:t xml:space="preserve">rerequisite </w:t>
            </w:r>
            <w:r>
              <w:rPr>
                <w:rFonts w:ascii="华文仿宋" w:eastAsia="华文仿宋" w:hAnsi="华文仿宋"/>
              </w:rPr>
              <w:t>Course</w:t>
            </w:r>
          </w:p>
        </w:tc>
        <w:tc>
          <w:tcPr>
            <w:tcW w:w="8398" w:type="dxa"/>
            <w:gridSpan w:val="8"/>
          </w:tcPr>
          <w:p w:rsidR="004262B9" w:rsidRDefault="003E1753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M</w:t>
            </w:r>
            <w:r>
              <w:rPr>
                <w:rFonts w:ascii="华文仿宋" w:eastAsia="华文仿宋" w:hAnsi="华文仿宋" w:hint="eastAsia"/>
              </w:rPr>
              <w:t>anagement 《管理学》， Marketing《市场营销》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Preview </w:t>
            </w:r>
            <w:r>
              <w:rPr>
                <w:rFonts w:ascii="华文仿宋" w:eastAsia="华文仿宋" w:hAnsi="华文仿宋" w:hint="eastAsia"/>
                <w:szCs w:val="21"/>
              </w:rPr>
              <w:t>m</w:t>
            </w:r>
            <w:r>
              <w:rPr>
                <w:rFonts w:ascii="华文仿宋" w:eastAsia="华文仿宋" w:hAnsi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</w:tcPr>
          <w:p w:rsidR="004262B9" w:rsidRDefault="004262B9">
            <w:pPr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□中文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 xml:space="preserve">外语  </w:t>
            </w:r>
            <w:r w:rsidRPr="003E1753">
              <w:rPr>
                <w:rFonts w:ascii="华文仿宋" w:eastAsia="华文仿宋" w:hAnsi="华文仿宋" w:hint="eastAsia"/>
                <w:highlight w:val="yellow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 xml:space="preserve">□中文  </w:t>
            </w:r>
            <w:r w:rsidRPr="003E1753">
              <w:rPr>
                <w:rFonts w:ascii="华文仿宋" w:eastAsia="华文仿宋" w:hAnsi="华文仿宋" w:hint="eastAsia"/>
                <w:highlight w:val="yellow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 xml:space="preserve">外语  </w:t>
            </w:r>
            <w:r>
              <w:rPr>
                <w:rFonts w:ascii="华文仿宋" w:eastAsia="华文仿宋" w:hAnsi="华文仿宋" w:hint="eastAsia"/>
                <w:lang w:eastAsia="zh-TW"/>
              </w:rPr>
              <w:t>□</w:t>
            </w:r>
            <w:r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4262B9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闭卷</w:t>
            </w:r>
            <w:r>
              <w:rPr>
                <w:rFonts w:ascii="华文仿宋" w:eastAsia="华文仿宋" w:hAnsi="华文仿宋" w:hint="eastAsia"/>
              </w:rPr>
              <w:t xml:space="preserve"> </w:t>
            </w:r>
            <w:r w:rsidRPr="003E1753">
              <w:rPr>
                <w:rFonts w:ascii="华文仿宋" w:eastAsia="华文仿宋" w:hAnsi="华文仿宋" w:hint="eastAsia"/>
                <w:highlight w:val="yellow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开卷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论文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口试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面试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随堂</w:t>
            </w:r>
            <w:r>
              <w:rPr>
                <w:rFonts w:ascii="华文仿宋" w:eastAsia="华文仿宋" w:hAnsi="华文仿宋" w:hint="eastAsia"/>
              </w:rPr>
              <w:t>测验 □</w:t>
            </w:r>
            <w:r>
              <w:rPr>
                <w:rFonts w:ascii="华文仿宋" w:eastAsia="华文仿宋" w:hAnsi="华文仿宋" w:hint="eastAsia"/>
                <w:lang w:eastAsia="zh-TW"/>
              </w:rPr>
              <w:t>机考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4262B9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E175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8-10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E175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2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E1753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2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</w:t>
            </w:r>
            <w:r>
              <w:rPr>
                <w:rFonts w:ascii="华文仿宋" w:eastAsia="华文仿宋" w:hAnsi="华文仿宋"/>
                <w:szCs w:val="21"/>
              </w:rPr>
              <w:t>小组和个人）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E175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E175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E1753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2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E175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E1753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</w:t>
            </w:r>
            <w:r>
              <w:rPr>
                <w:rFonts w:ascii="华文仿宋" w:eastAsia="华文仿宋" w:hAnsi="华文仿宋"/>
                <w:szCs w:val="21"/>
              </w:rPr>
              <w:t>说明</w:t>
            </w:r>
            <w:r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816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1.</w:t>
            </w:r>
            <w:r>
              <w:rPr>
                <w:rFonts w:ascii="华文琥珀" w:eastAsia="华文琥珀" w:hAnsi="华文仿宋" w:hint="eastAsia"/>
                <w:sz w:val="24"/>
              </w:rPr>
              <w:t>专业课（含必修和选修）须布置专题小论文或调研报告至少一次，不能为“0”</w:t>
            </w:r>
          </w:p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/>
              </w:rPr>
              <w:t>.非</w:t>
            </w: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控制方法则填写“0”</w:t>
            </w:r>
            <w:r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/>
              </w:rPr>
              <w:t>如全过程考核课</w:t>
            </w:r>
            <w:r>
              <w:rPr>
                <w:rFonts w:ascii="华文仿宋" w:eastAsia="华文仿宋" w:hAnsi="华文仿宋" w:hint="eastAsia"/>
              </w:rPr>
              <w:t>程没有期末</w:t>
            </w:r>
            <w:r>
              <w:rPr>
                <w:rFonts w:ascii="华文仿宋" w:eastAsia="华文仿宋" w:hAnsi="华文仿宋"/>
              </w:rPr>
              <w:t>考试，则在次数中填写</w:t>
            </w:r>
            <w:r>
              <w:rPr>
                <w:rFonts w:ascii="华文仿宋" w:eastAsia="华文仿宋" w:hAnsi="华文仿宋" w:hint="eastAsia"/>
              </w:rPr>
              <w:t>“0</w:t>
            </w:r>
            <w:r>
              <w:rPr>
                <w:rFonts w:ascii="华文仿宋" w:eastAsia="华文仿宋" w:hAnsi="华文仿宋"/>
              </w:rPr>
              <w:t>”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九、成绩评价（Assessment and grading）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4262B9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5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80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1441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4262B9" w:rsidRDefault="00A52B3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10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4262B9" w:rsidRDefault="00A52B3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10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4262B9" w:rsidRDefault="00A52B3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10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4262B9" w:rsidRDefault="00A52B3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50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（含小组或个人）</w:t>
            </w:r>
          </w:p>
        </w:tc>
        <w:tc>
          <w:tcPr>
            <w:tcW w:w="755" w:type="dxa"/>
            <w:vAlign w:val="center"/>
          </w:tcPr>
          <w:p w:rsidR="004262B9" w:rsidRDefault="00A52B3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10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（含小组或个人）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 w:rsidR="004262B9" w:rsidRDefault="00A52B3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  <w:lang w:eastAsia="zh-TW"/>
              </w:rPr>
              <w:t>10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97"/>
          <w:jc w:val="center"/>
        </w:trPr>
        <w:tc>
          <w:tcPr>
            <w:tcW w:w="1098" w:type="dxa"/>
            <w:vMerge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4262B9" w:rsidRDefault="00331270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备注：若使用其他评量方法，请自行说明。若所列之评量方法未使用，只需于百分比字段中填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十、对最终</w:t>
      </w:r>
      <w:r>
        <w:rPr>
          <w:rFonts w:ascii="华文仿宋" w:eastAsia="华文仿宋" w:hAnsi="华文仿宋"/>
          <w:b/>
          <w:bCs/>
          <w:sz w:val="24"/>
          <w:szCs w:val="24"/>
        </w:rPr>
        <w:t>成绩有不同意见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时</w:t>
      </w:r>
      <w:r>
        <w:rPr>
          <w:rFonts w:ascii="华文仿宋" w:eastAsia="华文仿宋" w:hAnsi="华文仿宋"/>
          <w:b/>
          <w:bCs/>
          <w:sz w:val="24"/>
          <w:szCs w:val="24"/>
        </w:rPr>
        <w:t>的处理解决方案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（Grade Dispute Policy）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rPr>
          <w:trHeight w:val="1914"/>
        </w:trPr>
        <w:tc>
          <w:tcPr>
            <w:tcW w:w="10065" w:type="dxa"/>
          </w:tcPr>
          <w:p w:rsidR="004262B9" w:rsidRPr="000A2BA6" w:rsidRDefault="008C5107">
            <w:pPr>
              <w:jc w:val="left"/>
              <w:rPr>
                <w:rFonts w:ascii="华文仿宋" w:eastAsia="华文仿宋" w:hAnsi="华文仿宋"/>
                <w:sz w:val="24"/>
                <w:szCs w:val="24"/>
              </w:rPr>
            </w:pPr>
            <w:r w:rsidRPr="000A2BA6">
              <w:rPr>
                <w:rFonts w:ascii="华文仿宋" w:eastAsia="华文仿宋" w:hAnsi="华文仿宋" w:hint="eastAsia"/>
                <w:sz w:val="24"/>
                <w:szCs w:val="24"/>
              </w:rPr>
              <w:t>与学生分析试题，解释打分的原则标准。如达不成协议，可由系部组织评审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sectPr w:rsidR="004262B9" w:rsidSect="008A453E">
      <w:headerReference w:type="default" r:id="rId8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5575" w:rsidRDefault="00B25575">
      <w:r>
        <w:separator/>
      </w:r>
    </w:p>
  </w:endnote>
  <w:endnote w:type="continuationSeparator" w:id="1">
    <w:p w:rsidR="00B25575" w:rsidRDefault="00B255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5575" w:rsidRDefault="00B25575">
      <w:r>
        <w:separator/>
      </w:r>
    </w:p>
  </w:footnote>
  <w:footnote w:type="continuationSeparator" w:id="1">
    <w:p w:rsidR="00B25575" w:rsidRDefault="00B255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2B9" w:rsidRPr="00277646" w:rsidRDefault="004262B9" w:rsidP="0027764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C159F"/>
    <w:multiLevelType w:val="hybridMultilevel"/>
    <w:tmpl w:val="6EF8B66C"/>
    <w:lvl w:ilvl="0" w:tplc="0444EC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8B19A4"/>
    <w:multiLevelType w:val="hybridMultilevel"/>
    <w:tmpl w:val="39AE2F42"/>
    <w:lvl w:ilvl="0" w:tplc="A064B604">
      <w:start w:val="1"/>
      <w:numFmt w:val="decimal"/>
      <w:lvlText w:val="%1、"/>
      <w:lvlJc w:val="left"/>
      <w:pPr>
        <w:ind w:left="1080" w:hanging="360"/>
      </w:pPr>
      <w:rPr>
        <w:rFonts w:ascii="Calibri" w:eastAsia="宋体" w:hAnsi="Calibri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1DFB5B66"/>
    <w:multiLevelType w:val="hybridMultilevel"/>
    <w:tmpl w:val="F050ADA8"/>
    <w:lvl w:ilvl="0" w:tplc="F626B9D6">
      <w:start w:val="4"/>
      <w:numFmt w:val="decimal"/>
      <w:lvlText w:val="%1、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ind w:left="4215" w:hanging="420"/>
      </w:pPr>
    </w:lvl>
  </w:abstractNum>
  <w:abstractNum w:abstractNumId="3">
    <w:nsid w:val="47C755A4"/>
    <w:multiLevelType w:val="hybridMultilevel"/>
    <w:tmpl w:val="995A9BD8"/>
    <w:lvl w:ilvl="0" w:tplc="B5588B8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2770772"/>
    <w:multiLevelType w:val="hybridMultilevel"/>
    <w:tmpl w:val="D9424EA8"/>
    <w:lvl w:ilvl="0" w:tplc="27D6AA7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4193D44"/>
    <w:multiLevelType w:val="hybridMultilevel"/>
    <w:tmpl w:val="55CE570C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5871"/>
    <w:rsid w:val="00025F92"/>
    <w:rsid w:val="0004240B"/>
    <w:rsid w:val="00054CBC"/>
    <w:rsid w:val="00060B88"/>
    <w:rsid w:val="0007064D"/>
    <w:rsid w:val="000A2BA6"/>
    <w:rsid w:val="000A3B28"/>
    <w:rsid w:val="000B699E"/>
    <w:rsid w:val="000B797F"/>
    <w:rsid w:val="000C0FBD"/>
    <w:rsid w:val="000C1DE1"/>
    <w:rsid w:val="000C7BA2"/>
    <w:rsid w:val="000D3AD3"/>
    <w:rsid w:val="000E7657"/>
    <w:rsid w:val="00114A76"/>
    <w:rsid w:val="00126FB4"/>
    <w:rsid w:val="00135E12"/>
    <w:rsid w:val="00135F4E"/>
    <w:rsid w:val="00143EBD"/>
    <w:rsid w:val="00176721"/>
    <w:rsid w:val="001B10D3"/>
    <w:rsid w:val="001C58E5"/>
    <w:rsid w:val="001E6BBB"/>
    <w:rsid w:val="001F6598"/>
    <w:rsid w:val="0021017C"/>
    <w:rsid w:val="002261E0"/>
    <w:rsid w:val="00257E8E"/>
    <w:rsid w:val="00264C8D"/>
    <w:rsid w:val="00277646"/>
    <w:rsid w:val="00291C18"/>
    <w:rsid w:val="002E30F6"/>
    <w:rsid w:val="00331270"/>
    <w:rsid w:val="003367C1"/>
    <w:rsid w:val="00355871"/>
    <w:rsid w:val="00396CDC"/>
    <w:rsid w:val="003C7B26"/>
    <w:rsid w:val="003E1753"/>
    <w:rsid w:val="003E2E4F"/>
    <w:rsid w:val="00407D9C"/>
    <w:rsid w:val="00410A28"/>
    <w:rsid w:val="004262B9"/>
    <w:rsid w:val="0043708E"/>
    <w:rsid w:val="004413D1"/>
    <w:rsid w:val="00483B91"/>
    <w:rsid w:val="0048466D"/>
    <w:rsid w:val="00485E31"/>
    <w:rsid w:val="00487EF9"/>
    <w:rsid w:val="00496579"/>
    <w:rsid w:val="004A20E6"/>
    <w:rsid w:val="004A4F03"/>
    <w:rsid w:val="004C2C54"/>
    <w:rsid w:val="004E004C"/>
    <w:rsid w:val="004F1768"/>
    <w:rsid w:val="00515B1E"/>
    <w:rsid w:val="005351B5"/>
    <w:rsid w:val="00535B15"/>
    <w:rsid w:val="005835CC"/>
    <w:rsid w:val="00592359"/>
    <w:rsid w:val="005F61F2"/>
    <w:rsid w:val="00613DB0"/>
    <w:rsid w:val="0062133D"/>
    <w:rsid w:val="006349C1"/>
    <w:rsid w:val="00650E1F"/>
    <w:rsid w:val="00677F05"/>
    <w:rsid w:val="006907D4"/>
    <w:rsid w:val="006D4F1F"/>
    <w:rsid w:val="006E784F"/>
    <w:rsid w:val="00721759"/>
    <w:rsid w:val="00733356"/>
    <w:rsid w:val="00740E4E"/>
    <w:rsid w:val="00750305"/>
    <w:rsid w:val="00775B63"/>
    <w:rsid w:val="0078424D"/>
    <w:rsid w:val="007B1E27"/>
    <w:rsid w:val="007B68C7"/>
    <w:rsid w:val="007E5F3A"/>
    <w:rsid w:val="007E65CB"/>
    <w:rsid w:val="007F110F"/>
    <w:rsid w:val="008146B6"/>
    <w:rsid w:val="0081759E"/>
    <w:rsid w:val="00817FD7"/>
    <w:rsid w:val="008545FA"/>
    <w:rsid w:val="00862364"/>
    <w:rsid w:val="0087176B"/>
    <w:rsid w:val="00887533"/>
    <w:rsid w:val="00893C5C"/>
    <w:rsid w:val="008A453E"/>
    <w:rsid w:val="008C5107"/>
    <w:rsid w:val="008C70C3"/>
    <w:rsid w:val="008F547A"/>
    <w:rsid w:val="00917D12"/>
    <w:rsid w:val="00924673"/>
    <w:rsid w:val="00982634"/>
    <w:rsid w:val="009A1F2D"/>
    <w:rsid w:val="009B6357"/>
    <w:rsid w:val="009F3A3D"/>
    <w:rsid w:val="00A006B8"/>
    <w:rsid w:val="00A00A83"/>
    <w:rsid w:val="00A1123B"/>
    <w:rsid w:val="00A43C6F"/>
    <w:rsid w:val="00A52B3F"/>
    <w:rsid w:val="00A6632B"/>
    <w:rsid w:val="00A92D5A"/>
    <w:rsid w:val="00A962DE"/>
    <w:rsid w:val="00A97B9A"/>
    <w:rsid w:val="00AB33EA"/>
    <w:rsid w:val="00AB434C"/>
    <w:rsid w:val="00B25575"/>
    <w:rsid w:val="00B62AA7"/>
    <w:rsid w:val="00B6532A"/>
    <w:rsid w:val="00BD0993"/>
    <w:rsid w:val="00C621A9"/>
    <w:rsid w:val="00C84686"/>
    <w:rsid w:val="00CC4D22"/>
    <w:rsid w:val="00CD1DF2"/>
    <w:rsid w:val="00D00D5A"/>
    <w:rsid w:val="00D322C3"/>
    <w:rsid w:val="00D55274"/>
    <w:rsid w:val="00D72799"/>
    <w:rsid w:val="00D814F0"/>
    <w:rsid w:val="00D83EFA"/>
    <w:rsid w:val="00E04540"/>
    <w:rsid w:val="00E32EAF"/>
    <w:rsid w:val="00E335A2"/>
    <w:rsid w:val="00E403CE"/>
    <w:rsid w:val="00E50FD1"/>
    <w:rsid w:val="00E64F43"/>
    <w:rsid w:val="00E7450E"/>
    <w:rsid w:val="00E77715"/>
    <w:rsid w:val="00EA4718"/>
    <w:rsid w:val="00EB1D11"/>
    <w:rsid w:val="00EB73F0"/>
    <w:rsid w:val="00ED0E29"/>
    <w:rsid w:val="00EE77C5"/>
    <w:rsid w:val="00F06B90"/>
    <w:rsid w:val="00F12F7B"/>
    <w:rsid w:val="00F675F3"/>
    <w:rsid w:val="00F748BC"/>
    <w:rsid w:val="00F83A97"/>
    <w:rsid w:val="00F94B5C"/>
    <w:rsid w:val="00FB0950"/>
    <w:rsid w:val="00FF181E"/>
    <w:rsid w:val="2F997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3E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8A45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45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8A45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8A45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8A453E"/>
    <w:pPr>
      <w:ind w:firstLineChars="200" w:firstLine="420"/>
    </w:pPr>
  </w:style>
  <w:style w:type="character" w:customStyle="1" w:styleId="f141">
    <w:name w:val="f141"/>
    <w:basedOn w:val="a0"/>
    <w:rsid w:val="008A453E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sid w:val="008A453E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8A453E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453E"/>
    <w:rPr>
      <w:sz w:val="18"/>
      <w:szCs w:val="18"/>
    </w:rPr>
  </w:style>
  <w:style w:type="paragraph" w:styleId="a7">
    <w:name w:val="List Paragraph"/>
    <w:basedOn w:val="a"/>
    <w:uiPriority w:val="99"/>
    <w:rsid w:val="007B68C7"/>
    <w:pPr>
      <w:ind w:firstLineChars="200" w:firstLine="420"/>
    </w:pPr>
  </w:style>
  <w:style w:type="character" w:customStyle="1" w:styleId="med10">
    <w:name w:val="med10"/>
    <w:basedOn w:val="a0"/>
    <w:rsid w:val="003E1753"/>
    <w:rPr>
      <w:sz w:val="29"/>
      <w:szCs w:val="29"/>
    </w:rPr>
  </w:style>
  <w:style w:type="character" w:customStyle="1" w:styleId="lrg45">
    <w:name w:val="lrg45"/>
    <w:basedOn w:val="a0"/>
    <w:rsid w:val="003E1753"/>
    <w:rPr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61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102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601</Words>
  <Characters>3430</Characters>
  <Application>Microsoft Office Word</Application>
  <DocSecurity>0</DocSecurity>
  <Lines>28</Lines>
  <Paragraphs>8</Paragraphs>
  <ScaleCrop>false</ScaleCrop>
  <Company/>
  <LinksUpToDate>false</LinksUpToDate>
  <CharactersWithSpaces>4023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creator>张双喜</dc:creator>
  <cp:lastModifiedBy>acer</cp:lastModifiedBy>
  <cp:revision>19</cp:revision>
  <cp:lastPrinted>2014-11-24T03:06:00Z</cp:lastPrinted>
  <dcterms:created xsi:type="dcterms:W3CDTF">2015-09-09T05:15:00Z</dcterms:created>
  <dcterms:modified xsi:type="dcterms:W3CDTF">2015-09-09T06:25:00Z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